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B4F0" w14:textId="32256556" w:rsidR="00EA1C77" w:rsidRDefault="00EA1C77">
      <w:r>
        <w:t>CMCR 216</w:t>
      </w:r>
    </w:p>
    <w:p w14:paraId="1706BF9D" w14:textId="77777777" w:rsidR="00EA1C77" w:rsidRDefault="00EA1C77"/>
    <w:p w14:paraId="66E9EB22" w14:textId="55FA9CF9" w:rsidR="00EA1C77" w:rsidRDefault="00EA1C77">
      <w:r>
        <w:t>Proposal September 20, 2024</w:t>
      </w:r>
    </w:p>
    <w:p w14:paraId="5AF0C299" w14:textId="6D3B239F" w:rsidR="00EA1C77" w:rsidRDefault="00EA1C77">
      <w:r>
        <w:t>By Judge Bruce Joss</w:t>
      </w:r>
    </w:p>
    <w:p w14:paraId="73FF8761" w14:textId="77777777" w:rsidR="00EA1C77" w:rsidRDefault="00EA1C77"/>
    <w:p w14:paraId="7CD7AF58" w14:textId="77777777" w:rsidR="00EA1C77" w:rsidRDefault="00EA1C77"/>
    <w:p w14:paraId="2BA9353E" w14:textId="77777777" w:rsidR="00EA1C77" w:rsidRDefault="00EA1C77"/>
    <w:p w14:paraId="0040AB1E" w14:textId="77777777" w:rsidR="00EA1C77" w:rsidRDefault="00EA1C77"/>
    <w:p w14:paraId="7C226DBD" w14:textId="1ED22E23" w:rsidR="005125D9" w:rsidRDefault="00541D82">
      <w:r>
        <w:t xml:space="preserve">AMENDMENT TO RULE 216 OF THE COLORADO MUNICIPAL COURT RULES OF PROCEDURE </w:t>
      </w:r>
    </w:p>
    <w:p w14:paraId="3A0399B3" w14:textId="77777777" w:rsidR="00541D82" w:rsidRDefault="00541D82"/>
    <w:p w14:paraId="363B6697" w14:textId="6B440F38" w:rsidR="00541D82" w:rsidRDefault="00541D82">
      <w:r>
        <w:t xml:space="preserve">RULE 216 is hereby amended to add Section (f) as follows: </w:t>
      </w:r>
    </w:p>
    <w:p w14:paraId="4508C136" w14:textId="77777777" w:rsidR="00541D82" w:rsidRDefault="00541D82"/>
    <w:p w14:paraId="39633314" w14:textId="47BED971" w:rsidR="00541D82" w:rsidRDefault="00541D82">
      <w:r>
        <w:t xml:space="preserve">(f) For small municipal courts that do not have a prosecutor, the Court shall direct the local Police Department or Marshall to provide to any defendant who requests discovery, copies of any: </w:t>
      </w:r>
    </w:p>
    <w:p w14:paraId="7DA3C83C" w14:textId="77777777" w:rsidR="00541D82" w:rsidRDefault="00541D82"/>
    <w:p w14:paraId="0011E7C0" w14:textId="194A56C4" w:rsidR="00541D82" w:rsidRDefault="00541D82" w:rsidP="00541D82">
      <w:pPr>
        <w:pStyle w:val="ListParagraph"/>
        <w:numPr>
          <w:ilvl w:val="0"/>
          <w:numId w:val="1"/>
        </w:numPr>
      </w:pPr>
      <w:r>
        <w:t xml:space="preserve"> Police and/or arrest reports including witness </w:t>
      </w:r>
      <w:proofErr w:type="gramStart"/>
      <w:r>
        <w:t>statements;</w:t>
      </w:r>
      <w:proofErr w:type="gramEnd"/>
      <w:r>
        <w:t xml:space="preserve"> </w:t>
      </w:r>
    </w:p>
    <w:p w14:paraId="21D11409" w14:textId="1E56BAC5" w:rsidR="00541D82" w:rsidRDefault="00541D82" w:rsidP="00541D82">
      <w:pPr>
        <w:pStyle w:val="ListParagraph"/>
        <w:numPr>
          <w:ilvl w:val="0"/>
          <w:numId w:val="1"/>
        </w:numPr>
      </w:pPr>
      <w:r>
        <w:t>Any books, papers, documents, photographs or tangible items held as evidence in connection with the pending charge(s</w:t>
      </w:r>
      <w:proofErr w:type="gramStart"/>
      <w:r>
        <w:t>);</w:t>
      </w:r>
      <w:proofErr w:type="gramEnd"/>
      <w:r>
        <w:t xml:space="preserve"> </w:t>
      </w:r>
    </w:p>
    <w:p w14:paraId="604D6AC0" w14:textId="7A7C18AF" w:rsidR="00541D82" w:rsidRDefault="00541D82" w:rsidP="00541D82">
      <w:pPr>
        <w:pStyle w:val="ListParagraph"/>
        <w:numPr>
          <w:ilvl w:val="0"/>
          <w:numId w:val="1"/>
        </w:numPr>
      </w:pPr>
      <w:r>
        <w:t xml:space="preserve">Written list of the names and addresses of any witness who may </w:t>
      </w:r>
      <w:proofErr w:type="gramStart"/>
      <w:r>
        <w:t>testify;</w:t>
      </w:r>
      <w:proofErr w:type="gramEnd"/>
      <w:r>
        <w:t xml:space="preserve"> </w:t>
      </w:r>
    </w:p>
    <w:p w14:paraId="788099A5" w14:textId="7BDA7373" w:rsidR="00541D82" w:rsidRDefault="00541D82" w:rsidP="00541D82">
      <w:pPr>
        <w:pStyle w:val="ListParagraph"/>
        <w:numPr>
          <w:ilvl w:val="0"/>
          <w:numId w:val="1"/>
        </w:numPr>
      </w:pPr>
      <w:r>
        <w:t xml:space="preserve">Any written or recorded statements of the accused or </w:t>
      </w:r>
      <w:proofErr w:type="gramStart"/>
      <w:r>
        <w:t>co-defendant;</w:t>
      </w:r>
      <w:proofErr w:type="gramEnd"/>
      <w:r>
        <w:t xml:space="preserve"> </w:t>
      </w:r>
    </w:p>
    <w:p w14:paraId="419528CD" w14:textId="4341FA29" w:rsidR="00541D82" w:rsidRDefault="00541D82" w:rsidP="00541D82">
      <w:pPr>
        <w:pStyle w:val="ListParagraph"/>
        <w:numPr>
          <w:ilvl w:val="0"/>
          <w:numId w:val="1"/>
        </w:numPr>
      </w:pPr>
      <w:r>
        <w:t xml:space="preserve">Any bodycam footage of any officer involved in the investigation that led to charges against the accused or co-defendant.   </w:t>
      </w:r>
    </w:p>
    <w:sectPr w:rsidR="0054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5462"/>
    <w:multiLevelType w:val="hybridMultilevel"/>
    <w:tmpl w:val="F59024F8"/>
    <w:lvl w:ilvl="0" w:tplc="84264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9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82"/>
    <w:rsid w:val="001F3668"/>
    <w:rsid w:val="002C73DF"/>
    <w:rsid w:val="003B2E66"/>
    <w:rsid w:val="005125D9"/>
    <w:rsid w:val="00541D82"/>
    <w:rsid w:val="007541E1"/>
    <w:rsid w:val="00C622CD"/>
    <w:rsid w:val="00E63B39"/>
    <w:rsid w:val="00EA1C77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FC88"/>
  <w15:chartTrackingRefBased/>
  <w15:docId w15:val="{822D8CF4-CED6-B446-87BE-213933C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Bruce Joss</dc:creator>
  <cp:keywords/>
  <dc:description/>
  <cp:lastModifiedBy>Robert Frick</cp:lastModifiedBy>
  <cp:revision>2</cp:revision>
  <dcterms:created xsi:type="dcterms:W3CDTF">2024-11-20T16:49:00Z</dcterms:created>
  <dcterms:modified xsi:type="dcterms:W3CDTF">2024-11-20T16:49:00Z</dcterms:modified>
</cp:coreProperties>
</file>