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89C34" w14:textId="0D3E3A69" w:rsidR="007738A2" w:rsidRPr="003A1348" w:rsidRDefault="007738A2" w:rsidP="007D5CF6">
      <w:pPr>
        <w:pStyle w:val="Title"/>
        <w:rPr>
          <w:rFonts w:ascii="Nunito" w:hAnsi="Nunito"/>
          <w:b/>
          <w:color w:val="326295"/>
        </w:rPr>
      </w:pPr>
      <w:r w:rsidRPr="003A1348">
        <w:rPr>
          <w:rFonts w:ascii="Nunito" w:hAnsi="Nunito"/>
          <w:b/>
          <w:color w:val="326295"/>
        </w:rPr>
        <w:t xml:space="preserve">Job </w:t>
      </w:r>
      <w:r w:rsidR="007D5CF6" w:rsidRPr="003A1348">
        <w:rPr>
          <w:rFonts w:ascii="Nunito" w:hAnsi="Nunito"/>
          <w:b/>
          <w:color w:val="326295"/>
        </w:rPr>
        <w:t>Announcement</w:t>
      </w:r>
    </w:p>
    <w:p w14:paraId="275386F1" w14:textId="025F2EA1" w:rsidR="007D5CF6" w:rsidRPr="00205563" w:rsidRDefault="00102B1D" w:rsidP="007D1CFF">
      <w:pPr>
        <w:autoSpaceDE w:val="0"/>
        <w:autoSpaceDN w:val="0"/>
        <w:adjustRightInd w:val="0"/>
        <w:spacing w:after="0" w:line="240" w:lineRule="auto"/>
        <w:rPr>
          <w:rFonts w:ascii="Ebrima" w:eastAsiaTheme="majorEastAsia" w:hAnsi="Ebrima" w:cstheme="majorBidi"/>
          <w:b/>
          <w:color w:val="C05131"/>
          <w:sz w:val="26"/>
          <w:szCs w:val="26"/>
        </w:rPr>
      </w:pPr>
      <w:r w:rsidRPr="00102B1D">
        <w:rPr>
          <w:rFonts w:ascii="Ebrima" w:eastAsiaTheme="majorEastAsia" w:hAnsi="Ebrima" w:cstheme="majorBidi"/>
          <w:b/>
          <w:bCs/>
          <w:iCs/>
          <w:color w:val="C05131"/>
          <w:sz w:val="26"/>
          <w:szCs w:val="26"/>
        </w:rPr>
        <w:t>20250</w:t>
      </w:r>
      <w:r w:rsidR="001F15F8">
        <w:rPr>
          <w:rFonts w:ascii="Ebrima" w:eastAsiaTheme="majorEastAsia" w:hAnsi="Ebrima" w:cstheme="majorBidi"/>
          <w:b/>
          <w:bCs/>
          <w:iCs/>
          <w:color w:val="C05131"/>
          <w:sz w:val="26"/>
          <w:szCs w:val="26"/>
        </w:rPr>
        <w:t>174</w:t>
      </w:r>
      <w:r w:rsidR="00205563" w:rsidRPr="00102B1D">
        <w:rPr>
          <w:rFonts w:ascii="Ebrima" w:eastAsiaTheme="majorEastAsia" w:hAnsi="Ebrima" w:cstheme="majorBidi"/>
          <w:b/>
          <w:bCs/>
          <w:iCs/>
          <w:color w:val="C05131"/>
          <w:sz w:val="26"/>
          <w:szCs w:val="26"/>
        </w:rPr>
        <w:t xml:space="preserve"> </w:t>
      </w:r>
      <w:r w:rsidR="001F15F8">
        <w:rPr>
          <w:rFonts w:ascii="Ebrima" w:eastAsiaTheme="majorEastAsia" w:hAnsi="Ebrima" w:cstheme="majorBidi"/>
          <w:b/>
          <w:bCs/>
          <w:iCs/>
          <w:color w:val="C05131"/>
          <w:sz w:val="26"/>
          <w:szCs w:val="26"/>
        </w:rPr>
        <w:t>Court Administrator</w:t>
      </w:r>
    </w:p>
    <w:p w14:paraId="4A7F7E4A" w14:textId="03532C85" w:rsidR="007D5CF6" w:rsidRPr="003A1348" w:rsidRDefault="00087D14" w:rsidP="007D5CF6">
      <w:pPr>
        <w:pStyle w:val="Heading2"/>
        <w:rPr>
          <w:rFonts w:ascii="Ebrima" w:hAnsi="Ebrima"/>
          <w:b/>
          <w:color w:val="C05131"/>
        </w:rPr>
      </w:pPr>
      <w:r w:rsidRPr="00205563">
        <w:rPr>
          <w:rFonts w:ascii="Ebrima" w:hAnsi="Ebrima"/>
          <w:b/>
          <w:color w:val="C05131"/>
        </w:rPr>
        <w:t xml:space="preserve">CLOSING DATE: </w:t>
      </w:r>
      <w:r w:rsidR="001F15F8">
        <w:rPr>
          <w:rFonts w:ascii="Ebrima" w:hAnsi="Ebrima"/>
          <w:b/>
          <w:color w:val="C05131"/>
        </w:rPr>
        <w:t>June 04</w:t>
      </w:r>
      <w:r w:rsidR="006F12CA">
        <w:rPr>
          <w:rFonts w:ascii="Ebrima" w:hAnsi="Ebrima"/>
          <w:b/>
          <w:color w:val="C05131"/>
        </w:rPr>
        <w:t>, 2025</w:t>
      </w:r>
    </w:p>
    <w:p w14:paraId="45254624" w14:textId="2C47F581" w:rsidR="00600FA8" w:rsidRPr="00F5151D" w:rsidRDefault="007D5CF6" w:rsidP="00600FA8">
      <w:pPr>
        <w:pStyle w:val="Heading2"/>
        <w:rPr>
          <w:rFonts w:ascii="Ebrima" w:hAnsi="Ebrima"/>
          <w:b/>
          <w:color w:val="C05131"/>
        </w:rPr>
      </w:pPr>
      <w:r w:rsidRPr="003A1348">
        <w:rPr>
          <w:rFonts w:ascii="Ebrima" w:hAnsi="Ebrima"/>
          <w:b/>
          <w:color w:val="C05131"/>
        </w:rPr>
        <w:t>APPLY ONLINE AT LONGMONTCOLORADO.GOV/JOBS</w:t>
      </w:r>
    </w:p>
    <w:p w14:paraId="69C7D472" w14:textId="13D21537" w:rsidR="006F12CA" w:rsidRPr="006F12CA" w:rsidRDefault="006F12CA" w:rsidP="006F12CA">
      <w:pPr>
        <w:autoSpaceDE w:val="0"/>
        <w:autoSpaceDN w:val="0"/>
        <w:adjustRightInd w:val="0"/>
        <w:spacing w:after="0"/>
        <w:rPr>
          <w:rFonts w:ascii="Ebrima" w:hAnsi="Ebrima" w:cs="Arial"/>
          <w:bCs/>
          <w:iCs/>
          <w:color w:val="4D4D4D"/>
          <w:sz w:val="24"/>
          <w:szCs w:val="32"/>
        </w:rPr>
      </w:pPr>
      <w:r w:rsidRPr="006F12CA">
        <w:rPr>
          <w:rFonts w:ascii="Ebrima" w:hAnsi="Ebrima" w:cs="Arial"/>
          <w:bCs/>
          <w:iCs/>
          <w:color w:val="4D4D4D"/>
          <w:sz w:val="24"/>
          <w:szCs w:val="32"/>
        </w:rPr>
        <w:t xml:space="preserve">Department: </w:t>
      </w:r>
      <w:r w:rsidR="001F15F8">
        <w:rPr>
          <w:rFonts w:ascii="Ebrima" w:hAnsi="Ebrima" w:cs="Arial"/>
          <w:bCs/>
          <w:iCs/>
          <w:color w:val="4D4D4D"/>
          <w:sz w:val="24"/>
          <w:szCs w:val="32"/>
        </w:rPr>
        <w:t>Judicial Department</w:t>
      </w:r>
    </w:p>
    <w:p w14:paraId="322E040A" w14:textId="306EDAA5" w:rsidR="006F12CA" w:rsidRPr="006F12CA" w:rsidRDefault="006F12CA" w:rsidP="006F12CA">
      <w:pPr>
        <w:autoSpaceDE w:val="0"/>
        <w:autoSpaceDN w:val="0"/>
        <w:adjustRightInd w:val="0"/>
        <w:spacing w:after="0"/>
        <w:rPr>
          <w:rFonts w:ascii="Ebrima" w:hAnsi="Ebrima" w:cs="Arial"/>
          <w:bCs/>
          <w:iCs/>
          <w:color w:val="4D4D4D"/>
          <w:sz w:val="24"/>
          <w:szCs w:val="32"/>
        </w:rPr>
      </w:pPr>
      <w:r w:rsidRPr="006F12CA">
        <w:rPr>
          <w:rFonts w:ascii="Ebrima" w:hAnsi="Ebrima" w:cs="Arial"/>
          <w:bCs/>
          <w:iCs/>
          <w:color w:val="4D4D4D"/>
          <w:sz w:val="24"/>
          <w:szCs w:val="32"/>
        </w:rPr>
        <w:t xml:space="preserve">Division: </w:t>
      </w:r>
      <w:r w:rsidR="001F15F8">
        <w:rPr>
          <w:rFonts w:ascii="Ebrima" w:hAnsi="Ebrima" w:cs="Arial"/>
          <w:bCs/>
          <w:iCs/>
          <w:color w:val="4D4D4D"/>
          <w:sz w:val="24"/>
          <w:szCs w:val="32"/>
        </w:rPr>
        <w:t>Municipal Court</w:t>
      </w:r>
    </w:p>
    <w:p w14:paraId="062FAD04" w14:textId="77777777" w:rsidR="003A1348" w:rsidRPr="006237AC" w:rsidRDefault="003A1348" w:rsidP="003A1348">
      <w:pPr>
        <w:autoSpaceDE w:val="0"/>
        <w:autoSpaceDN w:val="0"/>
        <w:adjustRightInd w:val="0"/>
        <w:spacing w:after="0"/>
        <w:rPr>
          <w:rFonts w:ascii="Ebrima" w:hAnsi="Ebrima" w:cs="Arial"/>
          <w:bCs/>
          <w:iCs/>
          <w:color w:val="4D4D4D"/>
          <w:sz w:val="24"/>
          <w:szCs w:val="32"/>
        </w:rPr>
      </w:pPr>
    </w:p>
    <w:p w14:paraId="51FC5B64" w14:textId="7EF203F6" w:rsidR="004E1B19" w:rsidRPr="006237AC" w:rsidRDefault="00D60D81" w:rsidP="00205563">
      <w:pPr>
        <w:autoSpaceDE w:val="0"/>
        <w:autoSpaceDN w:val="0"/>
        <w:adjustRightInd w:val="0"/>
        <w:spacing w:after="0"/>
        <w:rPr>
          <w:rFonts w:ascii="Ebrima" w:hAnsi="Ebrima" w:cs="Arial"/>
          <w:bCs/>
          <w:iCs/>
          <w:color w:val="4D4D4D"/>
          <w:sz w:val="24"/>
          <w:szCs w:val="32"/>
        </w:rPr>
      </w:pPr>
      <w:r w:rsidRPr="006237AC">
        <w:rPr>
          <w:rFonts w:ascii="Ebrima" w:hAnsi="Ebrima" w:cs="Arial"/>
          <w:bCs/>
          <w:iCs/>
          <w:color w:val="4D4D4D"/>
          <w:sz w:val="24"/>
          <w:szCs w:val="32"/>
        </w:rPr>
        <w:t xml:space="preserve">Hiring Range: </w:t>
      </w:r>
      <w:bookmarkStart w:id="0" w:name="_Hlk163118050"/>
      <w:r w:rsidR="004E1B19" w:rsidRPr="006237AC">
        <w:rPr>
          <w:rFonts w:ascii="Ebrima" w:hAnsi="Ebrima" w:cs="Arial"/>
          <w:bCs/>
          <w:iCs/>
          <w:color w:val="4D4D4D"/>
          <w:sz w:val="24"/>
          <w:szCs w:val="32"/>
        </w:rPr>
        <w:t>$</w:t>
      </w:r>
      <w:r w:rsidR="006F12CA" w:rsidRPr="006237AC">
        <w:rPr>
          <w:rFonts w:ascii="Ebrima" w:hAnsi="Ebrima" w:cs="Arial"/>
          <w:bCs/>
          <w:iCs/>
          <w:color w:val="4D4D4D"/>
          <w:sz w:val="24"/>
          <w:szCs w:val="32"/>
        </w:rPr>
        <w:t>9,</w:t>
      </w:r>
      <w:r w:rsidR="001F15F8">
        <w:rPr>
          <w:rFonts w:ascii="Ebrima" w:hAnsi="Ebrima" w:cs="Arial"/>
          <w:bCs/>
          <w:iCs/>
          <w:color w:val="4D4D4D"/>
          <w:sz w:val="24"/>
          <w:szCs w:val="32"/>
        </w:rPr>
        <w:t>710</w:t>
      </w:r>
      <w:r w:rsidR="004E1B19" w:rsidRPr="006237AC">
        <w:rPr>
          <w:rFonts w:ascii="Ebrima" w:hAnsi="Ebrima" w:cs="Arial"/>
          <w:bCs/>
          <w:iCs/>
          <w:color w:val="4D4D4D"/>
          <w:sz w:val="24"/>
          <w:szCs w:val="32"/>
        </w:rPr>
        <w:t xml:space="preserve"> - $</w:t>
      </w:r>
      <w:r w:rsidR="006237AC" w:rsidRPr="006237AC">
        <w:rPr>
          <w:rFonts w:ascii="Ebrima" w:hAnsi="Ebrima" w:cs="Arial"/>
          <w:bCs/>
          <w:iCs/>
          <w:color w:val="4D4D4D"/>
          <w:sz w:val="24"/>
          <w:szCs w:val="32"/>
        </w:rPr>
        <w:t>10,7</w:t>
      </w:r>
      <w:r w:rsidR="001F15F8">
        <w:rPr>
          <w:rFonts w:ascii="Ebrima" w:hAnsi="Ebrima" w:cs="Arial"/>
          <w:bCs/>
          <w:iCs/>
          <w:color w:val="4D4D4D"/>
          <w:sz w:val="24"/>
          <w:szCs w:val="32"/>
        </w:rPr>
        <w:t>89</w:t>
      </w:r>
      <w:r w:rsidR="004E1B19" w:rsidRPr="006237AC">
        <w:rPr>
          <w:rFonts w:ascii="Ebrima" w:hAnsi="Ebrima" w:cs="Arial"/>
          <w:bCs/>
          <w:iCs/>
          <w:color w:val="4D4D4D"/>
          <w:sz w:val="24"/>
          <w:szCs w:val="32"/>
        </w:rPr>
        <w:t>/month</w:t>
      </w:r>
      <w:bookmarkEnd w:id="0"/>
      <w:r w:rsidR="007922DB" w:rsidRPr="006237AC">
        <w:rPr>
          <w:rFonts w:ascii="Ebrima" w:hAnsi="Ebrima" w:cs="Arial"/>
          <w:bCs/>
          <w:iCs/>
          <w:color w:val="4D4D4D"/>
          <w:sz w:val="24"/>
          <w:szCs w:val="32"/>
        </w:rPr>
        <w:t xml:space="preserve"> </w:t>
      </w:r>
    </w:p>
    <w:p w14:paraId="294D0208" w14:textId="28C1428B" w:rsidR="00DA5A4D" w:rsidRDefault="00224C44" w:rsidP="00F37E34">
      <w:pPr>
        <w:autoSpaceDE w:val="0"/>
        <w:autoSpaceDN w:val="0"/>
        <w:adjustRightInd w:val="0"/>
        <w:spacing w:after="0"/>
        <w:rPr>
          <w:rFonts w:ascii="Ebrima" w:hAnsi="Ebrima" w:cs="Arial"/>
          <w:bCs/>
          <w:iCs/>
          <w:color w:val="4D4D4D"/>
          <w:sz w:val="24"/>
          <w:szCs w:val="32"/>
        </w:rPr>
      </w:pPr>
      <w:r w:rsidRPr="006237AC">
        <w:rPr>
          <w:rFonts w:ascii="Ebrima" w:hAnsi="Ebrima" w:cs="Arial"/>
          <w:bCs/>
          <w:iCs/>
          <w:color w:val="4D4D4D"/>
          <w:sz w:val="24"/>
          <w:szCs w:val="32"/>
        </w:rPr>
        <w:t>Monday</w:t>
      </w:r>
      <w:r w:rsidR="005E61AC" w:rsidRPr="006237AC">
        <w:rPr>
          <w:rFonts w:ascii="Ebrima" w:hAnsi="Ebrima" w:cs="Arial"/>
          <w:bCs/>
          <w:iCs/>
          <w:color w:val="4D4D4D"/>
          <w:sz w:val="24"/>
          <w:szCs w:val="32"/>
        </w:rPr>
        <w:t xml:space="preserve"> – </w:t>
      </w:r>
      <w:r w:rsidRPr="006237AC">
        <w:rPr>
          <w:rFonts w:ascii="Ebrima" w:hAnsi="Ebrima" w:cs="Arial"/>
          <w:bCs/>
          <w:iCs/>
          <w:color w:val="4D4D4D"/>
          <w:sz w:val="24"/>
          <w:szCs w:val="32"/>
        </w:rPr>
        <w:t>Friday</w:t>
      </w:r>
      <w:r w:rsidR="00D55EA1" w:rsidRPr="006237AC">
        <w:rPr>
          <w:rFonts w:ascii="Ebrima" w:hAnsi="Ebrima" w:cs="Arial"/>
          <w:bCs/>
          <w:iCs/>
          <w:color w:val="4D4D4D"/>
          <w:sz w:val="24"/>
          <w:szCs w:val="32"/>
        </w:rPr>
        <w:t xml:space="preserve">, </w:t>
      </w:r>
      <w:r w:rsidR="00205563" w:rsidRPr="006237AC">
        <w:rPr>
          <w:rFonts w:ascii="Ebrima" w:hAnsi="Ebrima" w:cs="Arial"/>
          <w:bCs/>
          <w:iCs/>
          <w:color w:val="4D4D4D"/>
          <w:sz w:val="24"/>
          <w:szCs w:val="32"/>
        </w:rPr>
        <w:t>8</w:t>
      </w:r>
      <w:r w:rsidR="00F5151D" w:rsidRPr="006237AC">
        <w:rPr>
          <w:rFonts w:ascii="Ebrima" w:hAnsi="Ebrima" w:cs="Arial"/>
          <w:bCs/>
          <w:iCs/>
          <w:color w:val="4D4D4D"/>
          <w:sz w:val="24"/>
          <w:szCs w:val="32"/>
        </w:rPr>
        <w:t>:00</w:t>
      </w:r>
      <w:r w:rsidR="001F15F8">
        <w:rPr>
          <w:rFonts w:ascii="Ebrima" w:hAnsi="Ebrima" w:cs="Arial"/>
          <w:bCs/>
          <w:iCs/>
          <w:color w:val="4D4D4D"/>
          <w:sz w:val="24"/>
          <w:szCs w:val="32"/>
        </w:rPr>
        <w:t xml:space="preserve"> </w:t>
      </w:r>
      <w:r w:rsidR="00F5151D" w:rsidRPr="006237AC">
        <w:rPr>
          <w:rFonts w:ascii="Ebrima" w:hAnsi="Ebrima" w:cs="Arial"/>
          <w:bCs/>
          <w:iCs/>
          <w:color w:val="4D4D4D"/>
          <w:sz w:val="24"/>
          <w:szCs w:val="32"/>
        </w:rPr>
        <w:t xml:space="preserve">am – </w:t>
      </w:r>
      <w:r w:rsidR="00205563" w:rsidRPr="006237AC">
        <w:rPr>
          <w:rFonts w:ascii="Ebrima" w:hAnsi="Ebrima" w:cs="Arial"/>
          <w:bCs/>
          <w:iCs/>
          <w:color w:val="4D4D4D"/>
          <w:sz w:val="24"/>
          <w:szCs w:val="32"/>
        </w:rPr>
        <w:t>5</w:t>
      </w:r>
      <w:r w:rsidR="00F5151D" w:rsidRPr="006237AC">
        <w:rPr>
          <w:rFonts w:ascii="Ebrima" w:hAnsi="Ebrima" w:cs="Arial"/>
          <w:bCs/>
          <w:iCs/>
          <w:color w:val="4D4D4D"/>
          <w:sz w:val="24"/>
          <w:szCs w:val="32"/>
        </w:rPr>
        <w:t>:00</w:t>
      </w:r>
      <w:r w:rsidR="001F15F8">
        <w:rPr>
          <w:rFonts w:ascii="Ebrima" w:hAnsi="Ebrima" w:cs="Arial"/>
          <w:bCs/>
          <w:iCs/>
          <w:color w:val="4D4D4D"/>
          <w:sz w:val="24"/>
          <w:szCs w:val="32"/>
        </w:rPr>
        <w:t xml:space="preserve"> </w:t>
      </w:r>
      <w:r w:rsidR="00F5151D" w:rsidRPr="006237AC">
        <w:rPr>
          <w:rFonts w:ascii="Ebrima" w:hAnsi="Ebrima" w:cs="Arial"/>
          <w:bCs/>
          <w:iCs/>
          <w:color w:val="4D4D4D"/>
          <w:sz w:val="24"/>
          <w:szCs w:val="32"/>
        </w:rPr>
        <w:t>p</w:t>
      </w:r>
      <w:r w:rsidR="001F15F8">
        <w:rPr>
          <w:rFonts w:ascii="Ebrima" w:hAnsi="Ebrima" w:cs="Arial"/>
          <w:bCs/>
          <w:iCs/>
          <w:color w:val="4D4D4D"/>
          <w:sz w:val="24"/>
          <w:szCs w:val="32"/>
        </w:rPr>
        <w:t xml:space="preserve">m. </w:t>
      </w:r>
    </w:p>
    <w:p w14:paraId="1EC15477" w14:textId="304D3086" w:rsidR="005E61AC" w:rsidRDefault="007D5CF6" w:rsidP="007738A2">
      <w:pPr>
        <w:autoSpaceDE w:val="0"/>
        <w:autoSpaceDN w:val="0"/>
        <w:adjustRightInd w:val="0"/>
        <w:spacing w:after="0"/>
        <w:rPr>
          <w:rFonts w:ascii="Ebrima" w:hAnsi="Ebrima" w:cs="Arial"/>
          <w:bCs/>
          <w:iCs/>
          <w:color w:val="4D4D4D"/>
          <w:sz w:val="24"/>
          <w:szCs w:val="32"/>
        </w:rPr>
      </w:pPr>
      <w:r w:rsidRPr="003A1348">
        <w:rPr>
          <w:rFonts w:ascii="Ebrima" w:hAnsi="Ebrima" w:cs="Arial"/>
          <w:bCs/>
          <w:iCs/>
          <w:color w:val="4D4D4D"/>
          <w:sz w:val="24"/>
          <w:szCs w:val="32"/>
        </w:rPr>
        <w:t>Regul</w:t>
      </w:r>
      <w:r w:rsidR="00D60D81" w:rsidRPr="003A1348">
        <w:rPr>
          <w:rFonts w:ascii="Ebrima" w:hAnsi="Ebrima" w:cs="Arial"/>
          <w:bCs/>
          <w:iCs/>
          <w:color w:val="4D4D4D"/>
          <w:sz w:val="24"/>
          <w:szCs w:val="32"/>
        </w:rPr>
        <w:t>ar Full-time with Benefits</w:t>
      </w:r>
    </w:p>
    <w:p w14:paraId="79D212FF" w14:textId="0A9DD91A" w:rsidR="005E61AC" w:rsidRPr="003A1348" w:rsidRDefault="005E61AC" w:rsidP="00F37E34">
      <w:pPr>
        <w:spacing w:after="160" w:line="259" w:lineRule="auto"/>
        <w:ind w:left="720"/>
        <w:rPr>
          <w:rFonts w:ascii="Ebrima" w:eastAsiaTheme="minorHAnsi" w:hAnsi="Ebrima" w:cstheme="minorBidi"/>
          <w:sz w:val="24"/>
          <w:szCs w:val="24"/>
        </w:rPr>
      </w:pPr>
      <w:r w:rsidRPr="005E61AC">
        <w:rPr>
          <w:rFonts w:ascii="Ebrima" w:eastAsiaTheme="minorHAnsi" w:hAnsi="Ebrima" w:cstheme="minorBidi"/>
          <w:sz w:val="24"/>
          <w:szCs w:val="24"/>
        </w:rPr>
        <w:t xml:space="preserve">Benefits </w:t>
      </w:r>
      <w:proofErr w:type="gramStart"/>
      <w:r w:rsidRPr="005E61AC">
        <w:rPr>
          <w:rFonts w:ascii="Ebrima" w:eastAsiaTheme="minorHAnsi" w:hAnsi="Ebrima" w:cstheme="minorBidi"/>
          <w:sz w:val="24"/>
          <w:szCs w:val="24"/>
        </w:rPr>
        <w:t>include:</w:t>
      </w:r>
      <w:proofErr w:type="gramEnd"/>
      <w:r w:rsidRPr="005E61AC">
        <w:rPr>
          <w:rFonts w:ascii="Ebrima" w:eastAsiaTheme="minorHAnsi" w:hAnsi="Ebrima" w:cstheme="minorBidi"/>
          <w:sz w:val="24"/>
          <w:szCs w:val="24"/>
        </w:rPr>
        <w:t xml:space="preserve"> Medical, Dental, Vision, Flex Spending, Defined Benefit Pension Plan, 401(a) Money Purchase Plan, Life &amp; Survivor, Term Life &amp; AD&amp;D, Long Term Disability, Bereavement, Jury &amp; Witness Duty, FMLA, Military Leave,</w:t>
      </w:r>
      <w:r w:rsidR="0051359C">
        <w:rPr>
          <w:rFonts w:ascii="Ebrima" w:eastAsiaTheme="minorHAnsi" w:hAnsi="Ebrima" w:cstheme="minorBidi"/>
          <w:sz w:val="24"/>
          <w:szCs w:val="24"/>
        </w:rPr>
        <w:t xml:space="preserve"> Parental and Caregiver Leave</w:t>
      </w:r>
      <w:r w:rsidR="004A6A28">
        <w:rPr>
          <w:rFonts w:ascii="Ebrima" w:eastAsiaTheme="minorHAnsi" w:hAnsi="Ebrima" w:cstheme="minorBidi"/>
          <w:sz w:val="24"/>
          <w:szCs w:val="24"/>
        </w:rPr>
        <w:t>,</w:t>
      </w:r>
      <w:r w:rsidRPr="005E61AC">
        <w:rPr>
          <w:rFonts w:ascii="Ebrima" w:eastAsiaTheme="minorHAnsi" w:hAnsi="Ebrima" w:cstheme="minorBidi"/>
          <w:sz w:val="24"/>
          <w:szCs w:val="24"/>
        </w:rPr>
        <w:t xml:space="preserve"> Sick, </w:t>
      </w:r>
      <w:bookmarkStart w:id="1" w:name="_Hlk153875034"/>
      <w:r w:rsidR="004A6A28">
        <w:rPr>
          <w:rFonts w:ascii="Ebrima" w:eastAsiaTheme="minorHAnsi" w:hAnsi="Ebrima" w:cstheme="minorBidi"/>
          <w:sz w:val="24"/>
          <w:szCs w:val="24"/>
        </w:rPr>
        <w:t>V</w:t>
      </w:r>
      <w:r w:rsidR="00D3554B">
        <w:rPr>
          <w:rFonts w:ascii="Ebrima" w:eastAsiaTheme="minorHAnsi" w:hAnsi="Ebrima" w:cstheme="minorBidi"/>
          <w:sz w:val="24"/>
          <w:szCs w:val="24"/>
        </w:rPr>
        <w:t>acation at start</w:t>
      </w:r>
      <w:r w:rsidR="009F6651">
        <w:rPr>
          <w:rFonts w:ascii="Ebrima" w:eastAsiaTheme="minorHAnsi" w:hAnsi="Ebrima" w:cstheme="minorBidi"/>
          <w:sz w:val="24"/>
          <w:szCs w:val="24"/>
        </w:rPr>
        <w:t xml:space="preserve"> of employment</w:t>
      </w:r>
      <w:bookmarkEnd w:id="1"/>
      <w:r w:rsidRPr="003A1348">
        <w:rPr>
          <w:rFonts w:ascii="Ebrima" w:eastAsiaTheme="minorHAnsi" w:hAnsi="Ebrima" w:cstheme="minorBidi"/>
          <w:sz w:val="24"/>
          <w:szCs w:val="24"/>
        </w:rPr>
        <w:t xml:space="preserve">, Holiday pay, EAP, Tuition Assistance. </w:t>
      </w:r>
    </w:p>
    <w:p w14:paraId="2BC4D141" w14:textId="44B99C5E" w:rsidR="007D5CF6" w:rsidRDefault="005E61AC" w:rsidP="00224C44">
      <w:pPr>
        <w:spacing w:after="160" w:line="259" w:lineRule="auto"/>
        <w:ind w:left="720"/>
        <w:rPr>
          <w:rFonts w:ascii="Ebrima" w:eastAsiaTheme="minorHAnsi" w:hAnsi="Ebrima" w:cstheme="minorBidi"/>
          <w:sz w:val="24"/>
          <w:szCs w:val="24"/>
        </w:rPr>
      </w:pPr>
      <w:r w:rsidRPr="004E1B19">
        <w:rPr>
          <w:rFonts w:ascii="Ebrima" w:eastAsiaTheme="minorHAnsi" w:hAnsi="Ebrima" w:cstheme="minorBidi"/>
          <w:sz w:val="24"/>
          <w:szCs w:val="24"/>
        </w:rPr>
        <w:t xml:space="preserve">Other benefits: Optional, employee elected, voluntary benefits are available. </w:t>
      </w:r>
    </w:p>
    <w:p w14:paraId="49C412F7" w14:textId="76E2EDBE" w:rsidR="007738A2" w:rsidRDefault="007738A2" w:rsidP="007738A2">
      <w:pPr>
        <w:pBdr>
          <w:bottom w:val="single" w:sz="12" w:space="1" w:color="auto"/>
        </w:pBdr>
        <w:autoSpaceDE w:val="0"/>
        <w:autoSpaceDN w:val="0"/>
        <w:adjustRightInd w:val="0"/>
        <w:spacing w:after="0" w:line="240" w:lineRule="auto"/>
        <w:rPr>
          <w:rFonts w:ascii="Ebrima" w:hAnsi="Ebrima" w:cs="Arial"/>
          <w:bCs/>
          <w:iCs/>
          <w:color w:val="767171" w:themeColor="background2" w:themeShade="80"/>
          <w:szCs w:val="32"/>
        </w:rPr>
      </w:pPr>
    </w:p>
    <w:p w14:paraId="7E02156E" w14:textId="78BF8034" w:rsidR="007738A2" w:rsidRDefault="007D5CF6" w:rsidP="007D5CF6">
      <w:pPr>
        <w:pStyle w:val="Heading1"/>
        <w:rPr>
          <w:rFonts w:ascii="Ebrima" w:hAnsi="Ebrima"/>
          <w:b/>
          <w:color w:val="003057"/>
          <w:sz w:val="28"/>
        </w:rPr>
      </w:pPr>
      <w:r>
        <w:rPr>
          <w:rFonts w:ascii="Ebrima" w:hAnsi="Ebrima"/>
          <w:b/>
          <w:color w:val="003057"/>
          <w:sz w:val="28"/>
        </w:rPr>
        <w:t>Definition</w:t>
      </w:r>
      <w:r w:rsidR="007738A2" w:rsidRPr="007D5CF6">
        <w:rPr>
          <w:rFonts w:ascii="Ebrima" w:hAnsi="Ebrima"/>
          <w:b/>
          <w:color w:val="003057"/>
          <w:sz w:val="28"/>
        </w:rPr>
        <w:t xml:space="preserve">: </w:t>
      </w:r>
    </w:p>
    <w:p w14:paraId="5CB29259" w14:textId="673907AA" w:rsidR="001F15F8" w:rsidRPr="001F15F8" w:rsidRDefault="001F15F8" w:rsidP="00224C44">
      <w:pPr>
        <w:pStyle w:val="Heading1"/>
        <w:rPr>
          <w:rFonts w:ascii="Ebrima" w:eastAsia="Calibri" w:hAnsi="Ebrima" w:cs="Arial"/>
          <w:bCs/>
          <w:iCs/>
          <w:color w:val="4D4D4D"/>
          <w:sz w:val="24"/>
          <w:szCs w:val="24"/>
        </w:rPr>
      </w:pPr>
      <w:r w:rsidRPr="001F15F8">
        <w:rPr>
          <w:rFonts w:ascii="Ebrima" w:eastAsia="Calibri" w:hAnsi="Ebrima" w:cs="Arial"/>
          <w:bCs/>
          <w:iCs/>
          <w:color w:val="4D4D4D"/>
          <w:sz w:val="24"/>
          <w:szCs w:val="24"/>
        </w:rPr>
        <w:t xml:space="preserve">Administer, supervise, and participate in the non-judicial operations of the Municipal Court including administrative, financial, and clerical operations. Serve as the official Clerk of the Court for the Longmont Municipal Court. </w:t>
      </w:r>
    </w:p>
    <w:p w14:paraId="40741188" w14:textId="64DBBB70" w:rsidR="00D60D81" w:rsidRDefault="00EE3B34" w:rsidP="00224C44">
      <w:pPr>
        <w:pStyle w:val="Heading1"/>
        <w:rPr>
          <w:rFonts w:ascii="Ebrima" w:hAnsi="Ebrima"/>
          <w:b/>
          <w:color w:val="003057"/>
          <w:sz w:val="28"/>
        </w:rPr>
      </w:pPr>
      <w:r>
        <w:rPr>
          <w:rFonts w:ascii="Ebrima" w:hAnsi="Ebrima"/>
          <w:b/>
          <w:color w:val="003057"/>
          <w:sz w:val="28"/>
        </w:rPr>
        <w:t>Principal</w:t>
      </w:r>
      <w:r w:rsidR="00D60D81">
        <w:rPr>
          <w:rFonts w:ascii="Ebrima" w:hAnsi="Ebrima"/>
          <w:b/>
          <w:color w:val="003057"/>
          <w:sz w:val="28"/>
        </w:rPr>
        <w:t xml:space="preserve"> Duties</w:t>
      </w:r>
      <w:r w:rsidR="001B0973">
        <w:rPr>
          <w:rFonts w:ascii="Ebrima" w:hAnsi="Ebrima"/>
          <w:b/>
          <w:color w:val="003057"/>
          <w:sz w:val="28"/>
        </w:rPr>
        <w:t>:</w:t>
      </w:r>
    </w:p>
    <w:p w14:paraId="30E5FD47" w14:textId="77777777" w:rsidR="001F15F8" w:rsidRDefault="001F15F8" w:rsidP="001F15F8">
      <w:pPr>
        <w:numPr>
          <w:ilvl w:val="0"/>
          <w:numId w:val="18"/>
        </w:numPr>
        <w:autoSpaceDE w:val="0"/>
        <w:autoSpaceDN w:val="0"/>
        <w:adjustRightInd w:val="0"/>
        <w:spacing w:after="0" w:line="240" w:lineRule="auto"/>
        <w:rPr>
          <w:rFonts w:ascii="Ebrima" w:hAnsi="Ebrima" w:cs="Arial"/>
          <w:iCs/>
          <w:color w:val="4D4D4D"/>
          <w:sz w:val="24"/>
          <w:szCs w:val="24"/>
        </w:rPr>
      </w:pPr>
      <w:r w:rsidRPr="00FC6496">
        <w:rPr>
          <w:rFonts w:ascii="Ebrima" w:hAnsi="Ebrima" w:cs="Arial"/>
          <w:iCs/>
          <w:color w:val="4D4D4D"/>
          <w:sz w:val="24"/>
          <w:szCs w:val="24"/>
        </w:rPr>
        <w:t>Plan, assign, supervise, and evaluate the work and performance of the Municipal Court Administrative Assistants and temporary workers. Manage multiple contracted services, such as court interpreters, court security, and educational instructors.  Direct, assign, and evaluate their performance.</w:t>
      </w:r>
    </w:p>
    <w:p w14:paraId="02326AAF" w14:textId="77777777" w:rsidR="001F15F8" w:rsidRPr="00FC6496" w:rsidRDefault="001F15F8" w:rsidP="001F15F8">
      <w:pPr>
        <w:autoSpaceDE w:val="0"/>
        <w:autoSpaceDN w:val="0"/>
        <w:adjustRightInd w:val="0"/>
        <w:spacing w:after="0" w:line="240" w:lineRule="auto"/>
        <w:ind w:left="720"/>
        <w:rPr>
          <w:rFonts w:ascii="Ebrima" w:hAnsi="Ebrima" w:cs="Arial"/>
          <w:iCs/>
          <w:color w:val="4D4D4D"/>
          <w:sz w:val="24"/>
          <w:szCs w:val="24"/>
        </w:rPr>
      </w:pPr>
    </w:p>
    <w:p w14:paraId="63335F8A" w14:textId="77777777" w:rsidR="001F15F8" w:rsidRDefault="001F15F8" w:rsidP="001F15F8">
      <w:pPr>
        <w:numPr>
          <w:ilvl w:val="0"/>
          <w:numId w:val="18"/>
        </w:numPr>
        <w:autoSpaceDE w:val="0"/>
        <w:autoSpaceDN w:val="0"/>
        <w:adjustRightInd w:val="0"/>
        <w:spacing w:after="0" w:line="240" w:lineRule="auto"/>
        <w:rPr>
          <w:rFonts w:ascii="Ebrima" w:hAnsi="Ebrima" w:cs="Arial"/>
          <w:iCs/>
          <w:color w:val="4D4D4D"/>
          <w:sz w:val="24"/>
          <w:szCs w:val="24"/>
        </w:rPr>
      </w:pPr>
      <w:r w:rsidRPr="00FC6496">
        <w:rPr>
          <w:rFonts w:ascii="Ebrima" w:hAnsi="Ebrima" w:cs="Arial"/>
          <w:iCs/>
          <w:color w:val="4D4D4D"/>
          <w:sz w:val="24"/>
          <w:szCs w:val="24"/>
        </w:rPr>
        <w:lastRenderedPageBreak/>
        <w:t>Participate in recruitment of Municipal Court staff and volunteers in coordination with the Presiding Municipal Judge.  Coordinate and supervise daily operations and activities and ensure compliance with Municipal Court requirements.</w:t>
      </w:r>
    </w:p>
    <w:p w14:paraId="44E5122B" w14:textId="77777777" w:rsidR="001F15F8" w:rsidRPr="00FC6496" w:rsidRDefault="001F15F8" w:rsidP="001F15F8">
      <w:pPr>
        <w:autoSpaceDE w:val="0"/>
        <w:autoSpaceDN w:val="0"/>
        <w:adjustRightInd w:val="0"/>
        <w:spacing w:after="0" w:line="240" w:lineRule="auto"/>
        <w:ind w:left="720"/>
        <w:rPr>
          <w:rFonts w:ascii="Ebrima" w:hAnsi="Ebrima" w:cs="Arial"/>
          <w:iCs/>
          <w:color w:val="4D4D4D"/>
          <w:sz w:val="24"/>
          <w:szCs w:val="24"/>
        </w:rPr>
      </w:pPr>
    </w:p>
    <w:p w14:paraId="22F6CEB8" w14:textId="77777777" w:rsidR="001F15F8" w:rsidRDefault="001F15F8" w:rsidP="001F15F8">
      <w:pPr>
        <w:numPr>
          <w:ilvl w:val="0"/>
          <w:numId w:val="18"/>
        </w:numPr>
        <w:autoSpaceDE w:val="0"/>
        <w:autoSpaceDN w:val="0"/>
        <w:adjustRightInd w:val="0"/>
        <w:spacing w:after="0" w:line="240" w:lineRule="auto"/>
        <w:rPr>
          <w:rFonts w:ascii="Ebrima" w:hAnsi="Ebrima" w:cs="Arial"/>
          <w:iCs/>
          <w:color w:val="4D4D4D"/>
          <w:sz w:val="24"/>
          <w:szCs w:val="24"/>
        </w:rPr>
      </w:pPr>
      <w:r w:rsidRPr="00FC6496">
        <w:rPr>
          <w:rFonts w:ascii="Ebrima" w:hAnsi="Ebrima" w:cs="Arial"/>
          <w:iCs/>
          <w:color w:val="4D4D4D"/>
          <w:sz w:val="24"/>
          <w:szCs w:val="24"/>
        </w:rPr>
        <w:t>Train and monitor</w:t>
      </w:r>
      <w:r w:rsidRPr="001F15F8">
        <w:rPr>
          <w:rFonts w:ascii="Ebrima" w:hAnsi="Ebrima" w:cs="Arial"/>
          <w:iCs/>
          <w:color w:val="4D4D4D"/>
          <w:sz w:val="24"/>
          <w:szCs w:val="24"/>
        </w:rPr>
        <w:t xml:space="preserve"> </w:t>
      </w:r>
      <w:r w:rsidRPr="001F15F8">
        <w:rPr>
          <w:rFonts w:ascii="Ebrima" w:hAnsi="Ebrima" w:cs="Arial"/>
          <w:iCs/>
          <w:sz w:val="24"/>
          <w:szCs w:val="24"/>
        </w:rPr>
        <w:t>all</w:t>
      </w:r>
      <w:r w:rsidRPr="00EE2ABC">
        <w:rPr>
          <w:rFonts w:ascii="Ebrima" w:hAnsi="Ebrima" w:cs="Arial"/>
          <w:iCs/>
          <w:sz w:val="24"/>
          <w:szCs w:val="24"/>
        </w:rPr>
        <w:t xml:space="preserve"> </w:t>
      </w:r>
      <w:r w:rsidRPr="00FC6496">
        <w:rPr>
          <w:rFonts w:ascii="Ebrima" w:hAnsi="Ebrima" w:cs="Arial"/>
          <w:iCs/>
          <w:color w:val="4D4D4D"/>
          <w:sz w:val="24"/>
          <w:szCs w:val="24"/>
        </w:rPr>
        <w:t>work of new hires, temporary workers, and other division administrative employees.</w:t>
      </w:r>
    </w:p>
    <w:p w14:paraId="71652D2D" w14:textId="77777777" w:rsidR="001F15F8" w:rsidRPr="00FC6496" w:rsidRDefault="001F15F8" w:rsidP="001F15F8">
      <w:pPr>
        <w:autoSpaceDE w:val="0"/>
        <w:autoSpaceDN w:val="0"/>
        <w:adjustRightInd w:val="0"/>
        <w:spacing w:after="0" w:line="240" w:lineRule="auto"/>
        <w:ind w:left="720"/>
        <w:rPr>
          <w:rFonts w:ascii="Ebrima" w:hAnsi="Ebrima" w:cs="Arial"/>
          <w:iCs/>
          <w:color w:val="4D4D4D"/>
          <w:sz w:val="24"/>
          <w:szCs w:val="24"/>
        </w:rPr>
      </w:pPr>
    </w:p>
    <w:p w14:paraId="51830A5D" w14:textId="77777777" w:rsidR="001F15F8" w:rsidRDefault="001F15F8" w:rsidP="001F15F8">
      <w:pPr>
        <w:numPr>
          <w:ilvl w:val="0"/>
          <w:numId w:val="18"/>
        </w:numPr>
        <w:autoSpaceDE w:val="0"/>
        <w:autoSpaceDN w:val="0"/>
        <w:adjustRightInd w:val="0"/>
        <w:spacing w:after="0" w:line="240" w:lineRule="auto"/>
        <w:rPr>
          <w:rFonts w:ascii="Ebrima" w:hAnsi="Ebrima" w:cs="Arial"/>
          <w:iCs/>
          <w:color w:val="4D4D4D"/>
          <w:sz w:val="24"/>
          <w:szCs w:val="24"/>
        </w:rPr>
      </w:pPr>
      <w:r w:rsidRPr="00FC6496">
        <w:rPr>
          <w:rFonts w:ascii="Ebrima" w:hAnsi="Ebrima" w:cs="Arial"/>
          <w:iCs/>
          <w:color w:val="4D4D4D"/>
          <w:sz w:val="24"/>
          <w:szCs w:val="24"/>
        </w:rPr>
        <w:t>Review the Court’s performance for compliance with laws, regulations, and departmental policies. Review the Court’s procedures for conformance with statutory and ordinance requirements and higher court rulings.</w:t>
      </w:r>
    </w:p>
    <w:p w14:paraId="2B3164BB" w14:textId="77777777" w:rsidR="001F15F8" w:rsidRPr="00FC6496" w:rsidRDefault="001F15F8" w:rsidP="001F15F8">
      <w:pPr>
        <w:autoSpaceDE w:val="0"/>
        <w:autoSpaceDN w:val="0"/>
        <w:adjustRightInd w:val="0"/>
        <w:spacing w:after="0" w:line="240" w:lineRule="auto"/>
        <w:ind w:left="720"/>
        <w:rPr>
          <w:rFonts w:ascii="Ebrima" w:hAnsi="Ebrima" w:cs="Arial"/>
          <w:iCs/>
          <w:color w:val="4D4D4D"/>
          <w:sz w:val="24"/>
          <w:szCs w:val="24"/>
        </w:rPr>
      </w:pPr>
    </w:p>
    <w:p w14:paraId="20F236B2" w14:textId="77777777" w:rsidR="001F15F8" w:rsidRDefault="001F15F8" w:rsidP="001F15F8">
      <w:pPr>
        <w:numPr>
          <w:ilvl w:val="0"/>
          <w:numId w:val="18"/>
        </w:numPr>
        <w:autoSpaceDE w:val="0"/>
        <w:autoSpaceDN w:val="0"/>
        <w:adjustRightInd w:val="0"/>
        <w:spacing w:after="0" w:line="240" w:lineRule="auto"/>
        <w:rPr>
          <w:rFonts w:ascii="Ebrima" w:hAnsi="Ebrima" w:cs="Arial"/>
          <w:iCs/>
          <w:color w:val="4D4D4D"/>
          <w:sz w:val="24"/>
          <w:szCs w:val="24"/>
        </w:rPr>
      </w:pPr>
      <w:r w:rsidRPr="00FC6496">
        <w:rPr>
          <w:rFonts w:ascii="Ebrima" w:hAnsi="Ebrima" w:cs="Arial"/>
          <w:iCs/>
          <w:color w:val="4D4D4D"/>
          <w:sz w:val="24"/>
          <w:szCs w:val="24"/>
        </w:rPr>
        <w:t>Develop and implement policy and procedure to improve efficiency in operations, monitor financial transactions, and ensure compliance with court procedures and standards.</w:t>
      </w:r>
    </w:p>
    <w:p w14:paraId="07291F90" w14:textId="77777777" w:rsidR="001F15F8" w:rsidRPr="00FC6496" w:rsidRDefault="001F15F8" w:rsidP="001F15F8">
      <w:pPr>
        <w:autoSpaceDE w:val="0"/>
        <w:autoSpaceDN w:val="0"/>
        <w:adjustRightInd w:val="0"/>
        <w:spacing w:after="0" w:line="240" w:lineRule="auto"/>
        <w:ind w:left="720"/>
        <w:rPr>
          <w:rFonts w:ascii="Ebrima" w:hAnsi="Ebrima" w:cs="Arial"/>
          <w:iCs/>
          <w:color w:val="4D4D4D"/>
          <w:sz w:val="24"/>
          <w:szCs w:val="24"/>
        </w:rPr>
      </w:pPr>
    </w:p>
    <w:p w14:paraId="4FAC8312" w14:textId="77777777" w:rsidR="001F15F8" w:rsidRDefault="001F15F8" w:rsidP="001F15F8">
      <w:pPr>
        <w:numPr>
          <w:ilvl w:val="0"/>
          <w:numId w:val="18"/>
        </w:numPr>
        <w:autoSpaceDE w:val="0"/>
        <w:autoSpaceDN w:val="0"/>
        <w:adjustRightInd w:val="0"/>
        <w:spacing w:after="0" w:line="240" w:lineRule="auto"/>
        <w:rPr>
          <w:rFonts w:ascii="Ebrima" w:hAnsi="Ebrima" w:cs="Arial"/>
          <w:iCs/>
          <w:color w:val="4D4D4D"/>
          <w:sz w:val="24"/>
          <w:szCs w:val="24"/>
        </w:rPr>
      </w:pPr>
      <w:r w:rsidRPr="00FC6496">
        <w:rPr>
          <w:rFonts w:ascii="Ebrima" w:hAnsi="Ebrima" w:cs="Arial"/>
          <w:iCs/>
          <w:color w:val="4D4D4D"/>
          <w:sz w:val="24"/>
          <w:szCs w:val="24"/>
        </w:rPr>
        <w:t>Identify needs, recommend options, and implement new programs for more efficient and effective Court operations.</w:t>
      </w:r>
    </w:p>
    <w:p w14:paraId="282D2661" w14:textId="77777777" w:rsidR="001F15F8" w:rsidRPr="00FC6496" w:rsidRDefault="001F15F8" w:rsidP="001F15F8">
      <w:pPr>
        <w:autoSpaceDE w:val="0"/>
        <w:autoSpaceDN w:val="0"/>
        <w:adjustRightInd w:val="0"/>
        <w:spacing w:after="0" w:line="240" w:lineRule="auto"/>
        <w:ind w:left="720"/>
        <w:rPr>
          <w:rFonts w:ascii="Ebrima" w:hAnsi="Ebrima" w:cs="Arial"/>
          <w:iCs/>
          <w:color w:val="4D4D4D"/>
          <w:sz w:val="24"/>
          <w:szCs w:val="24"/>
        </w:rPr>
      </w:pPr>
    </w:p>
    <w:p w14:paraId="67260CBC" w14:textId="77777777" w:rsidR="001F15F8" w:rsidRDefault="001F15F8" w:rsidP="001F15F8">
      <w:pPr>
        <w:numPr>
          <w:ilvl w:val="0"/>
          <w:numId w:val="18"/>
        </w:numPr>
        <w:autoSpaceDE w:val="0"/>
        <w:autoSpaceDN w:val="0"/>
        <w:adjustRightInd w:val="0"/>
        <w:spacing w:after="0" w:line="240" w:lineRule="auto"/>
        <w:rPr>
          <w:rFonts w:ascii="Ebrima" w:hAnsi="Ebrima" w:cs="Arial"/>
          <w:iCs/>
          <w:color w:val="4D4D4D"/>
          <w:sz w:val="24"/>
          <w:szCs w:val="24"/>
        </w:rPr>
      </w:pPr>
      <w:r w:rsidRPr="00FC6496">
        <w:rPr>
          <w:rFonts w:ascii="Ebrima" w:hAnsi="Ebrima" w:cs="Arial"/>
          <w:iCs/>
          <w:color w:val="4D4D4D"/>
          <w:sz w:val="24"/>
          <w:szCs w:val="24"/>
        </w:rPr>
        <w:t>Direct the collection of and accounting for all fees, fines, court costs, and any miscellaneous</w:t>
      </w:r>
      <w:r>
        <w:rPr>
          <w:rFonts w:ascii="Ebrima" w:hAnsi="Ebrima" w:cs="Arial"/>
          <w:iCs/>
          <w:color w:val="4D4D4D"/>
          <w:sz w:val="24"/>
          <w:szCs w:val="24"/>
        </w:rPr>
        <w:t xml:space="preserve"> </w:t>
      </w:r>
      <w:r w:rsidRPr="001F15F8">
        <w:rPr>
          <w:rFonts w:ascii="Ebrima" w:hAnsi="Ebrima" w:cs="Arial"/>
          <w:iCs/>
          <w:sz w:val="24"/>
          <w:szCs w:val="24"/>
        </w:rPr>
        <w:t xml:space="preserve">judgements or </w:t>
      </w:r>
      <w:r w:rsidRPr="001F15F8">
        <w:rPr>
          <w:rFonts w:ascii="Ebrima" w:hAnsi="Ebrima" w:cs="Arial"/>
          <w:iCs/>
          <w:color w:val="4D4D4D"/>
          <w:sz w:val="24"/>
          <w:szCs w:val="24"/>
        </w:rPr>
        <w:t>revenue</w:t>
      </w:r>
      <w:r w:rsidRPr="00FC6496">
        <w:rPr>
          <w:rFonts w:ascii="Ebrima" w:hAnsi="Ebrima" w:cs="Arial"/>
          <w:iCs/>
          <w:color w:val="4D4D4D"/>
          <w:sz w:val="24"/>
          <w:szCs w:val="24"/>
        </w:rPr>
        <w:t xml:space="preserve"> payable to the Municipal Court.  Review all financial operations for accuracy.</w:t>
      </w:r>
    </w:p>
    <w:p w14:paraId="39C37CA9" w14:textId="77777777" w:rsidR="001F15F8" w:rsidRPr="00FC6496" w:rsidRDefault="001F15F8" w:rsidP="001F15F8">
      <w:pPr>
        <w:autoSpaceDE w:val="0"/>
        <w:autoSpaceDN w:val="0"/>
        <w:adjustRightInd w:val="0"/>
        <w:spacing w:after="0" w:line="240" w:lineRule="auto"/>
        <w:ind w:left="720"/>
        <w:rPr>
          <w:rFonts w:ascii="Ebrima" w:hAnsi="Ebrima" w:cs="Arial"/>
          <w:iCs/>
          <w:color w:val="4D4D4D"/>
          <w:sz w:val="24"/>
          <w:szCs w:val="24"/>
        </w:rPr>
      </w:pPr>
    </w:p>
    <w:p w14:paraId="1B923C9C" w14:textId="77777777" w:rsidR="001F15F8" w:rsidRDefault="001F15F8" w:rsidP="001F15F8">
      <w:pPr>
        <w:numPr>
          <w:ilvl w:val="0"/>
          <w:numId w:val="18"/>
        </w:numPr>
        <w:autoSpaceDE w:val="0"/>
        <w:autoSpaceDN w:val="0"/>
        <w:adjustRightInd w:val="0"/>
        <w:spacing w:after="0" w:line="240" w:lineRule="auto"/>
        <w:rPr>
          <w:rFonts w:ascii="Ebrima" w:hAnsi="Ebrima" w:cs="Arial"/>
          <w:iCs/>
          <w:color w:val="4D4D4D"/>
          <w:sz w:val="24"/>
          <w:szCs w:val="24"/>
        </w:rPr>
      </w:pPr>
      <w:r w:rsidRPr="00FC6496">
        <w:rPr>
          <w:rFonts w:ascii="Ebrima" w:hAnsi="Ebrima" w:cs="Arial"/>
          <w:iCs/>
          <w:color w:val="4D4D4D"/>
          <w:sz w:val="24"/>
          <w:szCs w:val="24"/>
        </w:rPr>
        <w:t>Prepare periodic fiscal, statistical, and other reports related to Municipal Court operations.</w:t>
      </w:r>
    </w:p>
    <w:p w14:paraId="542BDEA6" w14:textId="77777777" w:rsidR="001F15F8" w:rsidRPr="00FC6496" w:rsidRDefault="001F15F8" w:rsidP="001F15F8">
      <w:pPr>
        <w:autoSpaceDE w:val="0"/>
        <w:autoSpaceDN w:val="0"/>
        <w:adjustRightInd w:val="0"/>
        <w:spacing w:after="0" w:line="240" w:lineRule="auto"/>
        <w:ind w:left="720"/>
        <w:rPr>
          <w:rFonts w:ascii="Ebrima" w:hAnsi="Ebrima" w:cs="Arial"/>
          <w:iCs/>
          <w:color w:val="4D4D4D"/>
          <w:sz w:val="24"/>
          <w:szCs w:val="24"/>
        </w:rPr>
      </w:pPr>
    </w:p>
    <w:p w14:paraId="32096610" w14:textId="77777777" w:rsidR="001F15F8" w:rsidRDefault="001F15F8" w:rsidP="001F15F8">
      <w:pPr>
        <w:numPr>
          <w:ilvl w:val="0"/>
          <w:numId w:val="18"/>
        </w:numPr>
        <w:autoSpaceDE w:val="0"/>
        <w:autoSpaceDN w:val="0"/>
        <w:adjustRightInd w:val="0"/>
        <w:spacing w:after="0" w:line="240" w:lineRule="auto"/>
        <w:rPr>
          <w:rFonts w:ascii="Ebrima" w:hAnsi="Ebrima" w:cs="Arial"/>
          <w:iCs/>
          <w:color w:val="4D4D4D"/>
          <w:sz w:val="24"/>
          <w:szCs w:val="24"/>
        </w:rPr>
      </w:pPr>
      <w:r w:rsidRPr="00FC6496">
        <w:rPr>
          <w:rFonts w:ascii="Ebrima" w:hAnsi="Ebrima" w:cs="Arial"/>
          <w:iCs/>
          <w:color w:val="4D4D4D"/>
          <w:sz w:val="24"/>
          <w:szCs w:val="24"/>
        </w:rPr>
        <w:t>Act as NCIC/CCIC coordinator for the Longmont Judicial Department, including both the Municipal Court and Probation, according to the guidelines of the Colorado Bureau of Investigation.</w:t>
      </w:r>
    </w:p>
    <w:p w14:paraId="2D9D52E6" w14:textId="77777777" w:rsidR="001F15F8" w:rsidRPr="00FC6496" w:rsidRDefault="001F15F8" w:rsidP="001F15F8">
      <w:pPr>
        <w:autoSpaceDE w:val="0"/>
        <w:autoSpaceDN w:val="0"/>
        <w:adjustRightInd w:val="0"/>
        <w:spacing w:after="0" w:line="240" w:lineRule="auto"/>
        <w:ind w:left="720"/>
        <w:rPr>
          <w:rFonts w:ascii="Ebrima" w:hAnsi="Ebrima" w:cs="Arial"/>
          <w:iCs/>
          <w:color w:val="4D4D4D"/>
          <w:sz w:val="24"/>
          <w:szCs w:val="24"/>
        </w:rPr>
      </w:pPr>
    </w:p>
    <w:p w14:paraId="0782084A" w14:textId="77777777" w:rsidR="001F15F8" w:rsidRDefault="001F15F8" w:rsidP="001F15F8">
      <w:pPr>
        <w:numPr>
          <w:ilvl w:val="0"/>
          <w:numId w:val="18"/>
        </w:numPr>
        <w:autoSpaceDE w:val="0"/>
        <w:autoSpaceDN w:val="0"/>
        <w:adjustRightInd w:val="0"/>
        <w:spacing w:after="0" w:line="240" w:lineRule="auto"/>
        <w:rPr>
          <w:rFonts w:ascii="Ebrima" w:hAnsi="Ebrima" w:cs="Arial"/>
          <w:iCs/>
          <w:color w:val="4D4D4D"/>
          <w:sz w:val="24"/>
          <w:szCs w:val="24"/>
        </w:rPr>
      </w:pPr>
      <w:r w:rsidRPr="00FC6496">
        <w:rPr>
          <w:rFonts w:ascii="Ebrima" w:hAnsi="Ebrima" w:cs="Arial"/>
          <w:iCs/>
          <w:color w:val="4D4D4D"/>
          <w:sz w:val="24"/>
          <w:szCs w:val="24"/>
        </w:rPr>
        <w:t>Supervise the preparation and processing of a wide variety of legal documents and forms issued by the Court including warrants, subpoenas, summons, holds, and other necessary documents. Recommend revisions to standard forms and documents as needed.</w:t>
      </w:r>
    </w:p>
    <w:p w14:paraId="2284C458" w14:textId="77777777" w:rsidR="001F15F8" w:rsidRPr="00FC6496" w:rsidRDefault="001F15F8" w:rsidP="001F15F8">
      <w:pPr>
        <w:autoSpaceDE w:val="0"/>
        <w:autoSpaceDN w:val="0"/>
        <w:adjustRightInd w:val="0"/>
        <w:spacing w:after="0" w:line="240" w:lineRule="auto"/>
        <w:ind w:left="720"/>
        <w:rPr>
          <w:rFonts w:ascii="Ebrima" w:hAnsi="Ebrima" w:cs="Arial"/>
          <w:iCs/>
          <w:color w:val="4D4D4D"/>
          <w:sz w:val="24"/>
          <w:szCs w:val="24"/>
        </w:rPr>
      </w:pPr>
    </w:p>
    <w:p w14:paraId="5A6D260E" w14:textId="77777777" w:rsidR="001F15F8" w:rsidRDefault="001F15F8" w:rsidP="001F15F8">
      <w:pPr>
        <w:numPr>
          <w:ilvl w:val="0"/>
          <w:numId w:val="18"/>
        </w:numPr>
        <w:autoSpaceDE w:val="0"/>
        <w:autoSpaceDN w:val="0"/>
        <w:adjustRightInd w:val="0"/>
        <w:spacing w:after="0" w:line="240" w:lineRule="auto"/>
        <w:rPr>
          <w:rFonts w:ascii="Ebrima" w:hAnsi="Ebrima" w:cs="Arial"/>
          <w:iCs/>
          <w:color w:val="4D4D4D"/>
          <w:sz w:val="24"/>
          <w:szCs w:val="24"/>
        </w:rPr>
      </w:pPr>
      <w:r w:rsidRPr="00FC6496">
        <w:rPr>
          <w:rFonts w:ascii="Ebrima" w:hAnsi="Ebrima" w:cs="Arial"/>
          <w:iCs/>
          <w:color w:val="4D4D4D"/>
          <w:sz w:val="24"/>
          <w:szCs w:val="24"/>
        </w:rPr>
        <w:t>Prepare the Municipal Court budget and monitor all expenditures of funds.</w:t>
      </w:r>
    </w:p>
    <w:p w14:paraId="2859C8DE" w14:textId="77777777" w:rsidR="001F15F8" w:rsidRPr="00FC6496" w:rsidRDefault="001F15F8" w:rsidP="001F15F8">
      <w:pPr>
        <w:autoSpaceDE w:val="0"/>
        <w:autoSpaceDN w:val="0"/>
        <w:adjustRightInd w:val="0"/>
        <w:spacing w:after="0" w:line="240" w:lineRule="auto"/>
        <w:ind w:left="720"/>
        <w:rPr>
          <w:rFonts w:ascii="Ebrima" w:hAnsi="Ebrima" w:cs="Arial"/>
          <w:iCs/>
          <w:color w:val="4D4D4D"/>
          <w:sz w:val="24"/>
          <w:szCs w:val="24"/>
        </w:rPr>
      </w:pPr>
    </w:p>
    <w:p w14:paraId="177BC810" w14:textId="77777777" w:rsidR="001F15F8" w:rsidRDefault="001F15F8" w:rsidP="001F15F8">
      <w:pPr>
        <w:numPr>
          <w:ilvl w:val="0"/>
          <w:numId w:val="18"/>
        </w:numPr>
        <w:autoSpaceDE w:val="0"/>
        <w:autoSpaceDN w:val="0"/>
        <w:adjustRightInd w:val="0"/>
        <w:spacing w:after="0" w:line="240" w:lineRule="auto"/>
        <w:rPr>
          <w:rFonts w:ascii="Ebrima" w:hAnsi="Ebrima" w:cs="Arial"/>
          <w:iCs/>
          <w:color w:val="4D4D4D"/>
          <w:sz w:val="24"/>
          <w:szCs w:val="24"/>
        </w:rPr>
      </w:pPr>
      <w:r w:rsidRPr="00FC6496">
        <w:rPr>
          <w:rFonts w:ascii="Ebrima" w:hAnsi="Ebrima" w:cs="Arial"/>
          <w:iCs/>
          <w:color w:val="4D4D4D"/>
          <w:sz w:val="24"/>
          <w:szCs w:val="24"/>
        </w:rPr>
        <w:t>Provide information and assistance relating to court policies, procedures, and decisions to the public and other governmental agencies.</w:t>
      </w:r>
    </w:p>
    <w:p w14:paraId="02B6D85F" w14:textId="77777777" w:rsidR="001F15F8" w:rsidRPr="00FC6496" w:rsidRDefault="001F15F8" w:rsidP="001F15F8">
      <w:pPr>
        <w:autoSpaceDE w:val="0"/>
        <w:autoSpaceDN w:val="0"/>
        <w:adjustRightInd w:val="0"/>
        <w:spacing w:after="0" w:line="240" w:lineRule="auto"/>
        <w:ind w:left="720"/>
        <w:rPr>
          <w:rFonts w:ascii="Ebrima" w:hAnsi="Ebrima" w:cs="Arial"/>
          <w:iCs/>
          <w:color w:val="4D4D4D"/>
          <w:sz w:val="24"/>
          <w:szCs w:val="24"/>
        </w:rPr>
      </w:pPr>
    </w:p>
    <w:p w14:paraId="3B975DB9" w14:textId="77777777" w:rsidR="001F15F8" w:rsidRDefault="001F15F8" w:rsidP="001F15F8">
      <w:pPr>
        <w:numPr>
          <w:ilvl w:val="0"/>
          <w:numId w:val="18"/>
        </w:numPr>
        <w:autoSpaceDE w:val="0"/>
        <w:autoSpaceDN w:val="0"/>
        <w:adjustRightInd w:val="0"/>
        <w:spacing w:after="0" w:line="240" w:lineRule="auto"/>
        <w:rPr>
          <w:rFonts w:ascii="Ebrima" w:hAnsi="Ebrima" w:cs="Arial"/>
          <w:iCs/>
          <w:color w:val="4D4D4D"/>
          <w:sz w:val="24"/>
          <w:szCs w:val="24"/>
        </w:rPr>
      </w:pPr>
      <w:r w:rsidRPr="00FC6496">
        <w:rPr>
          <w:rFonts w:ascii="Ebrima" w:hAnsi="Ebrima" w:cs="Arial"/>
          <w:iCs/>
          <w:color w:val="4D4D4D"/>
          <w:sz w:val="24"/>
          <w:szCs w:val="24"/>
        </w:rPr>
        <w:lastRenderedPageBreak/>
        <w:t>Prepare and monitor case appeals for the district court.</w:t>
      </w:r>
    </w:p>
    <w:p w14:paraId="38F3584E" w14:textId="77777777" w:rsidR="001F15F8" w:rsidRPr="00FC6496" w:rsidRDefault="001F15F8" w:rsidP="001F15F8">
      <w:pPr>
        <w:autoSpaceDE w:val="0"/>
        <w:autoSpaceDN w:val="0"/>
        <w:adjustRightInd w:val="0"/>
        <w:spacing w:after="0" w:line="240" w:lineRule="auto"/>
        <w:ind w:left="720"/>
        <w:rPr>
          <w:rFonts w:ascii="Ebrima" w:hAnsi="Ebrima" w:cs="Arial"/>
          <w:iCs/>
          <w:color w:val="4D4D4D"/>
          <w:sz w:val="24"/>
          <w:szCs w:val="24"/>
        </w:rPr>
      </w:pPr>
    </w:p>
    <w:p w14:paraId="6A8F6780" w14:textId="77777777" w:rsidR="001F15F8" w:rsidRDefault="001F15F8" w:rsidP="001F15F8">
      <w:pPr>
        <w:numPr>
          <w:ilvl w:val="0"/>
          <w:numId w:val="18"/>
        </w:numPr>
        <w:autoSpaceDE w:val="0"/>
        <w:autoSpaceDN w:val="0"/>
        <w:adjustRightInd w:val="0"/>
        <w:spacing w:after="0" w:line="240" w:lineRule="auto"/>
        <w:rPr>
          <w:rFonts w:ascii="Ebrima" w:hAnsi="Ebrima" w:cs="Arial"/>
          <w:iCs/>
          <w:color w:val="4D4D4D"/>
          <w:sz w:val="24"/>
          <w:szCs w:val="24"/>
        </w:rPr>
      </w:pPr>
      <w:r w:rsidRPr="00FC6496">
        <w:rPr>
          <w:rFonts w:ascii="Ebrima" w:hAnsi="Ebrima" w:cs="Arial"/>
          <w:iCs/>
          <w:color w:val="4D4D4D"/>
          <w:sz w:val="24"/>
          <w:szCs w:val="24"/>
        </w:rPr>
        <w:t>Analyze and evaluate pending caseloads and implement recommendations for effective courtroom management.</w:t>
      </w:r>
    </w:p>
    <w:p w14:paraId="1A827810" w14:textId="77777777" w:rsidR="001F15F8" w:rsidRPr="00FC6496" w:rsidRDefault="001F15F8" w:rsidP="001F15F8">
      <w:pPr>
        <w:autoSpaceDE w:val="0"/>
        <w:autoSpaceDN w:val="0"/>
        <w:adjustRightInd w:val="0"/>
        <w:spacing w:after="0" w:line="240" w:lineRule="auto"/>
        <w:ind w:left="720"/>
        <w:rPr>
          <w:rFonts w:ascii="Ebrima" w:hAnsi="Ebrima" w:cs="Arial"/>
          <w:iCs/>
          <w:color w:val="4D4D4D"/>
          <w:sz w:val="24"/>
          <w:szCs w:val="24"/>
        </w:rPr>
      </w:pPr>
    </w:p>
    <w:p w14:paraId="1A44BA22" w14:textId="77777777" w:rsidR="001F15F8" w:rsidRDefault="001F15F8" w:rsidP="001F15F8">
      <w:pPr>
        <w:numPr>
          <w:ilvl w:val="0"/>
          <w:numId w:val="18"/>
        </w:numPr>
        <w:autoSpaceDE w:val="0"/>
        <w:autoSpaceDN w:val="0"/>
        <w:adjustRightInd w:val="0"/>
        <w:spacing w:after="0" w:line="240" w:lineRule="auto"/>
        <w:rPr>
          <w:rFonts w:ascii="Ebrima" w:hAnsi="Ebrima" w:cs="Arial"/>
          <w:iCs/>
          <w:color w:val="4D4D4D"/>
          <w:sz w:val="24"/>
          <w:szCs w:val="24"/>
        </w:rPr>
      </w:pPr>
      <w:r w:rsidRPr="00FC6496">
        <w:rPr>
          <w:rFonts w:ascii="Ebrima" w:hAnsi="Ebrima" w:cs="Arial"/>
          <w:iCs/>
          <w:color w:val="4D4D4D"/>
          <w:sz w:val="24"/>
          <w:szCs w:val="24"/>
        </w:rPr>
        <w:t>Act as the official custodian of all Municipal Court records.</w:t>
      </w:r>
    </w:p>
    <w:p w14:paraId="59A5664B" w14:textId="77777777" w:rsidR="001F15F8" w:rsidRPr="00FC6496" w:rsidRDefault="001F15F8" w:rsidP="001F15F8">
      <w:pPr>
        <w:autoSpaceDE w:val="0"/>
        <w:autoSpaceDN w:val="0"/>
        <w:adjustRightInd w:val="0"/>
        <w:spacing w:after="0" w:line="240" w:lineRule="auto"/>
        <w:ind w:left="720"/>
        <w:rPr>
          <w:rFonts w:ascii="Ebrima" w:hAnsi="Ebrima" w:cs="Arial"/>
          <w:iCs/>
          <w:color w:val="4D4D4D"/>
          <w:sz w:val="24"/>
          <w:szCs w:val="24"/>
        </w:rPr>
      </w:pPr>
    </w:p>
    <w:p w14:paraId="39523113" w14:textId="77777777" w:rsidR="001F15F8" w:rsidRDefault="001F15F8" w:rsidP="001F15F8">
      <w:pPr>
        <w:numPr>
          <w:ilvl w:val="0"/>
          <w:numId w:val="18"/>
        </w:numPr>
        <w:autoSpaceDE w:val="0"/>
        <w:autoSpaceDN w:val="0"/>
        <w:adjustRightInd w:val="0"/>
        <w:spacing w:after="0" w:line="240" w:lineRule="auto"/>
        <w:rPr>
          <w:rFonts w:ascii="Ebrima" w:hAnsi="Ebrima" w:cs="Arial"/>
          <w:iCs/>
          <w:color w:val="4D4D4D"/>
          <w:sz w:val="24"/>
          <w:szCs w:val="24"/>
        </w:rPr>
      </w:pPr>
      <w:r w:rsidRPr="00FC6496">
        <w:rPr>
          <w:rFonts w:ascii="Ebrima" w:hAnsi="Ebrima" w:cs="Arial"/>
          <w:iCs/>
          <w:color w:val="4D4D4D"/>
          <w:sz w:val="24"/>
          <w:szCs w:val="24"/>
        </w:rPr>
        <w:t>Ensure that the Municipal Court provides access to interpretation and/or translation services for hearings, court forms and documents, and other court services through appropriate resources.</w:t>
      </w:r>
    </w:p>
    <w:p w14:paraId="213179F9" w14:textId="77777777" w:rsidR="001F15F8" w:rsidRPr="00FC6496" w:rsidRDefault="001F15F8" w:rsidP="001F15F8">
      <w:pPr>
        <w:autoSpaceDE w:val="0"/>
        <w:autoSpaceDN w:val="0"/>
        <w:adjustRightInd w:val="0"/>
        <w:spacing w:after="0" w:line="240" w:lineRule="auto"/>
        <w:ind w:left="720"/>
        <w:rPr>
          <w:rFonts w:ascii="Ebrima" w:hAnsi="Ebrima" w:cs="Arial"/>
          <w:iCs/>
          <w:color w:val="4D4D4D"/>
          <w:sz w:val="24"/>
          <w:szCs w:val="24"/>
        </w:rPr>
      </w:pPr>
    </w:p>
    <w:p w14:paraId="022117A8" w14:textId="77777777" w:rsidR="001F15F8" w:rsidRPr="00FC6496" w:rsidRDefault="001F15F8" w:rsidP="001F15F8">
      <w:pPr>
        <w:numPr>
          <w:ilvl w:val="0"/>
          <w:numId w:val="18"/>
        </w:numPr>
        <w:autoSpaceDE w:val="0"/>
        <w:autoSpaceDN w:val="0"/>
        <w:adjustRightInd w:val="0"/>
        <w:spacing w:after="0" w:line="240" w:lineRule="auto"/>
        <w:rPr>
          <w:rFonts w:ascii="Ebrima" w:hAnsi="Ebrima" w:cs="Arial"/>
          <w:iCs/>
          <w:color w:val="4D4D4D"/>
          <w:sz w:val="24"/>
          <w:szCs w:val="24"/>
        </w:rPr>
      </w:pPr>
      <w:r w:rsidRPr="00FC6496">
        <w:rPr>
          <w:rFonts w:ascii="Ebrima" w:hAnsi="Ebrima" w:cs="Arial"/>
          <w:iCs/>
          <w:color w:val="4D4D4D"/>
          <w:sz w:val="24"/>
          <w:szCs w:val="24"/>
        </w:rPr>
        <w:t>Maintain familiarity with applicable laws and the rules of procedure promulgated by the Colorado Supreme Court.</w:t>
      </w:r>
    </w:p>
    <w:p w14:paraId="4A954579" w14:textId="77777777" w:rsidR="001F15F8" w:rsidRPr="004A4D43" w:rsidRDefault="001F15F8" w:rsidP="001F15F8">
      <w:pPr>
        <w:pStyle w:val="ListParagraph"/>
        <w:autoSpaceDE w:val="0"/>
        <w:autoSpaceDN w:val="0"/>
        <w:adjustRightInd w:val="0"/>
        <w:spacing w:after="0" w:line="240" w:lineRule="auto"/>
        <w:rPr>
          <w:rFonts w:ascii="Ebrima" w:hAnsi="Ebrima" w:cs="Arial"/>
          <w:iCs/>
          <w:color w:val="4D4D4D"/>
          <w:sz w:val="24"/>
          <w:szCs w:val="24"/>
        </w:rPr>
      </w:pPr>
    </w:p>
    <w:p w14:paraId="5B970AB3" w14:textId="77777777" w:rsidR="001F15F8" w:rsidRDefault="001F15F8" w:rsidP="001F15F8">
      <w:pPr>
        <w:autoSpaceDE w:val="0"/>
        <w:autoSpaceDN w:val="0"/>
        <w:adjustRightInd w:val="0"/>
        <w:spacing w:after="0" w:line="240" w:lineRule="auto"/>
        <w:rPr>
          <w:rFonts w:ascii="Ebrima" w:hAnsi="Ebrima" w:cs="Arial"/>
          <w:color w:val="4D4D4D"/>
          <w:sz w:val="24"/>
          <w:szCs w:val="24"/>
        </w:rPr>
      </w:pPr>
      <w:r>
        <w:rPr>
          <w:rFonts w:ascii="Ebrima" w:hAnsi="Ebrima" w:cs="Arial"/>
          <w:color w:val="4D4D4D"/>
          <w:sz w:val="24"/>
          <w:szCs w:val="24"/>
        </w:rPr>
        <w:t>Performs essential duties and additional tasks in a manner which enhances City Attributes.</w:t>
      </w:r>
    </w:p>
    <w:p w14:paraId="5F394CAF" w14:textId="77777777" w:rsidR="006A0471" w:rsidRPr="00D5015A" w:rsidRDefault="006A0471" w:rsidP="006A0471">
      <w:pPr>
        <w:pStyle w:val="Heading1"/>
        <w:rPr>
          <w:rFonts w:ascii="Ebrima" w:hAnsi="Ebrima"/>
          <w:b/>
          <w:color w:val="003057"/>
          <w:sz w:val="28"/>
        </w:rPr>
      </w:pPr>
      <w:r>
        <w:rPr>
          <w:rFonts w:ascii="Ebrima" w:hAnsi="Ebrima"/>
          <w:b/>
          <w:color w:val="003057"/>
          <w:sz w:val="28"/>
        </w:rPr>
        <w:t>Working Environment:</w:t>
      </w:r>
    </w:p>
    <w:p w14:paraId="599F8FE5" w14:textId="31870C60" w:rsidR="006F12CA" w:rsidRPr="006F12CA" w:rsidRDefault="001F15F8" w:rsidP="006F12CA">
      <w:pPr>
        <w:autoSpaceDE w:val="0"/>
        <w:autoSpaceDN w:val="0"/>
        <w:adjustRightInd w:val="0"/>
        <w:spacing w:after="0" w:line="240" w:lineRule="auto"/>
        <w:rPr>
          <w:rFonts w:ascii="Ebrima" w:hAnsi="Ebrima" w:cs="Arial"/>
          <w:bCs/>
          <w:iCs/>
          <w:color w:val="4D4D4D"/>
          <w:szCs w:val="32"/>
        </w:rPr>
      </w:pPr>
      <w:r w:rsidRPr="00FC6496">
        <w:rPr>
          <w:rFonts w:ascii="Ebrima" w:hAnsi="Ebrima" w:cs="Arial"/>
          <w:color w:val="767171" w:themeColor="background2" w:themeShade="80"/>
          <w:sz w:val="24"/>
          <w:szCs w:val="24"/>
        </w:rPr>
        <w:t xml:space="preserve">Work is performed primarily in a standard office environment, requiring sitting for extended periods, walking and standing. </w:t>
      </w:r>
      <w:r>
        <w:rPr>
          <w:rFonts w:ascii="Ebrima" w:hAnsi="Ebrima" w:cs="Arial"/>
          <w:color w:val="767171" w:themeColor="background2" w:themeShade="80"/>
          <w:sz w:val="24"/>
          <w:szCs w:val="24"/>
        </w:rPr>
        <w:t>In</w:t>
      </w:r>
      <w:r w:rsidRPr="00FC6496">
        <w:rPr>
          <w:rFonts w:ascii="Ebrima" w:hAnsi="Ebrima" w:cs="Arial"/>
          <w:color w:val="767171" w:themeColor="background2" w:themeShade="80"/>
          <w:sz w:val="24"/>
          <w:szCs w:val="24"/>
        </w:rPr>
        <w:t xml:space="preserve">volves continuously working closely with others and occasionally working alone. </w:t>
      </w:r>
      <w:r>
        <w:rPr>
          <w:rFonts w:ascii="Ebrima" w:hAnsi="Ebrima" w:cs="Arial"/>
          <w:color w:val="767171" w:themeColor="background2" w:themeShade="80"/>
          <w:sz w:val="24"/>
          <w:szCs w:val="24"/>
        </w:rPr>
        <w:t>R</w:t>
      </w:r>
      <w:r w:rsidRPr="00FC6496">
        <w:rPr>
          <w:rFonts w:ascii="Ebrima" w:hAnsi="Ebrima" w:cs="Arial"/>
          <w:color w:val="767171" w:themeColor="background2" w:themeShade="80"/>
          <w:sz w:val="24"/>
          <w:szCs w:val="24"/>
        </w:rPr>
        <w:t>equires visual and physical capabilities to work on computers and associated equipment for prolonged periods of time, continuous hearing, speaking, reading, and writing, maintaining confidentiality, problem solving, customer contact, using math and reasoning, and performing detailed work and multiple concurrent tasks.</w:t>
      </w:r>
      <w:r>
        <w:rPr>
          <w:rFonts w:ascii="Ebrima" w:hAnsi="Ebrima" w:cs="Arial"/>
          <w:color w:val="767171" w:themeColor="background2" w:themeShade="80"/>
          <w:sz w:val="24"/>
          <w:szCs w:val="24"/>
        </w:rPr>
        <w:t xml:space="preserve"> I</w:t>
      </w:r>
      <w:r w:rsidRPr="00FC6496">
        <w:rPr>
          <w:rFonts w:ascii="Ebrima" w:hAnsi="Ebrima" w:cs="Arial"/>
          <w:color w:val="767171" w:themeColor="background2" w:themeShade="80"/>
          <w:sz w:val="24"/>
          <w:szCs w:val="24"/>
        </w:rPr>
        <w:t>ncludes frequent light to moderate lifting/carrying (up to 49 pounds), reaching, bending/stooping, twisting, squatting, and occasional bending/stooping and kneeling.</w:t>
      </w:r>
      <w:r>
        <w:rPr>
          <w:rFonts w:ascii="Ebrima" w:hAnsi="Ebrima" w:cs="Arial"/>
          <w:color w:val="767171" w:themeColor="background2" w:themeShade="80"/>
          <w:sz w:val="24"/>
          <w:szCs w:val="24"/>
        </w:rPr>
        <w:t xml:space="preserve"> May </w:t>
      </w:r>
      <w:r w:rsidRPr="00FC6496">
        <w:rPr>
          <w:rFonts w:ascii="Ebrima" w:hAnsi="Ebrima" w:cs="Arial"/>
          <w:color w:val="767171" w:themeColor="background2" w:themeShade="80"/>
          <w:sz w:val="24"/>
          <w:szCs w:val="24"/>
        </w:rPr>
        <w:t>involve working with angry or upset customers and enforcing adherence to the collection of fines, fees, and court costs within established time deadlines</w:t>
      </w:r>
      <w:r w:rsidRPr="00BE0319">
        <w:rPr>
          <w:rFonts w:ascii="Ebrima" w:hAnsi="Ebrima" w:cs="Arial"/>
          <w:color w:val="767171" w:themeColor="background2" w:themeShade="80"/>
          <w:sz w:val="24"/>
          <w:szCs w:val="24"/>
        </w:rPr>
        <w:t>.</w:t>
      </w:r>
      <w:r>
        <w:rPr>
          <w:rFonts w:ascii="Ebrima" w:hAnsi="Ebrima" w:cs="Arial"/>
          <w:color w:val="767171" w:themeColor="background2" w:themeShade="80"/>
          <w:sz w:val="24"/>
          <w:szCs w:val="24"/>
        </w:rPr>
        <w:t xml:space="preserve"> </w:t>
      </w:r>
      <w:r w:rsidRPr="00BE0319">
        <w:rPr>
          <w:rFonts w:ascii="Ebrima" w:hAnsi="Ebrima" w:cs="Arial"/>
          <w:color w:val="767171" w:themeColor="background2" w:themeShade="80"/>
          <w:sz w:val="24"/>
          <w:szCs w:val="24"/>
        </w:rPr>
        <w:t>Requires the ability to hear and communicate in both verbal and written form, read and understand a variety of written materials and create reports.  Confidentiality is required</w:t>
      </w:r>
      <w:r w:rsidR="006F12CA" w:rsidRPr="006F12CA">
        <w:rPr>
          <w:rFonts w:ascii="Ebrima" w:hAnsi="Ebrima" w:cs="Arial"/>
          <w:bCs/>
          <w:iCs/>
          <w:color w:val="4D4D4D"/>
          <w:szCs w:val="32"/>
        </w:rPr>
        <w:t>.</w:t>
      </w:r>
    </w:p>
    <w:p w14:paraId="54C06333" w14:textId="77777777" w:rsidR="006A0471" w:rsidRPr="006A0471" w:rsidRDefault="006A0471" w:rsidP="006A0471">
      <w:pPr>
        <w:autoSpaceDE w:val="0"/>
        <w:autoSpaceDN w:val="0"/>
        <w:adjustRightInd w:val="0"/>
        <w:spacing w:after="0" w:line="240" w:lineRule="auto"/>
        <w:rPr>
          <w:rFonts w:ascii="Ebrima" w:hAnsi="Ebrima" w:cs="Arial"/>
          <w:bCs/>
          <w:iCs/>
          <w:color w:val="4D4D4D"/>
          <w:szCs w:val="32"/>
        </w:rPr>
      </w:pPr>
    </w:p>
    <w:p w14:paraId="64F5F973" w14:textId="331CA75B" w:rsidR="007D5CF6" w:rsidRPr="00623554" w:rsidRDefault="007D5CF6" w:rsidP="007D5CF6">
      <w:pPr>
        <w:pStyle w:val="Heading1"/>
        <w:rPr>
          <w:rFonts w:ascii="Ebrima" w:hAnsi="Ebrima"/>
          <w:b/>
          <w:color w:val="003057"/>
          <w:sz w:val="28"/>
        </w:rPr>
      </w:pPr>
      <w:r w:rsidRPr="00623554">
        <w:rPr>
          <w:rFonts w:ascii="Ebrima" w:hAnsi="Ebrima"/>
          <w:b/>
          <w:color w:val="003057"/>
          <w:sz w:val="28"/>
        </w:rPr>
        <w:t>Qualifications:</w:t>
      </w:r>
    </w:p>
    <w:p w14:paraId="0316E4BE" w14:textId="77777777" w:rsidR="001F15F8" w:rsidRPr="00FC6496" w:rsidRDefault="001F15F8" w:rsidP="001F15F8">
      <w:pPr>
        <w:autoSpaceDE w:val="0"/>
        <w:autoSpaceDN w:val="0"/>
        <w:adjustRightInd w:val="0"/>
        <w:spacing w:after="0" w:line="240" w:lineRule="auto"/>
        <w:jc w:val="both"/>
        <w:rPr>
          <w:rFonts w:ascii="Ebrima" w:hAnsi="Ebrima" w:cs="Arial"/>
          <w:bCs/>
          <w:color w:val="4D4D4D"/>
          <w:sz w:val="24"/>
          <w:szCs w:val="24"/>
        </w:rPr>
      </w:pPr>
      <w:r w:rsidRPr="00FC6496">
        <w:rPr>
          <w:rFonts w:ascii="Ebrima" w:hAnsi="Ebrima" w:cs="Arial"/>
          <w:bCs/>
          <w:color w:val="4D4D4D"/>
          <w:sz w:val="24"/>
          <w:szCs w:val="24"/>
        </w:rPr>
        <w:t xml:space="preserve">Any combination of education and experience equivalent to a </w:t>
      </w:r>
      <w:proofErr w:type="gramStart"/>
      <w:r w:rsidRPr="00FC6496">
        <w:rPr>
          <w:rFonts w:ascii="Ebrima" w:hAnsi="Ebrima" w:cs="Arial"/>
          <w:bCs/>
          <w:color w:val="4D4D4D"/>
          <w:sz w:val="24"/>
          <w:szCs w:val="24"/>
        </w:rPr>
        <w:t>Bachelor’s</w:t>
      </w:r>
      <w:proofErr w:type="gramEnd"/>
      <w:r w:rsidRPr="00FC6496">
        <w:rPr>
          <w:rFonts w:ascii="Ebrima" w:hAnsi="Ebrima" w:cs="Arial"/>
          <w:bCs/>
          <w:color w:val="4D4D4D"/>
          <w:sz w:val="24"/>
          <w:szCs w:val="24"/>
        </w:rPr>
        <w:t xml:space="preserve"> degree from an accredited college or university and five years of management or supervisory experience is required.  </w:t>
      </w:r>
    </w:p>
    <w:p w14:paraId="2051F629" w14:textId="77777777" w:rsidR="001F15F8" w:rsidRPr="00FC6496" w:rsidRDefault="001F15F8" w:rsidP="001F15F8">
      <w:pPr>
        <w:autoSpaceDE w:val="0"/>
        <w:autoSpaceDN w:val="0"/>
        <w:adjustRightInd w:val="0"/>
        <w:spacing w:after="0" w:line="240" w:lineRule="auto"/>
        <w:jc w:val="both"/>
        <w:rPr>
          <w:rFonts w:ascii="Ebrima" w:hAnsi="Ebrima" w:cs="Arial"/>
          <w:bCs/>
          <w:color w:val="4D4D4D"/>
          <w:sz w:val="24"/>
          <w:szCs w:val="24"/>
        </w:rPr>
      </w:pPr>
    </w:p>
    <w:p w14:paraId="035D5206" w14:textId="77777777" w:rsidR="001F15F8" w:rsidRPr="00FC6496" w:rsidRDefault="001F15F8" w:rsidP="001F15F8">
      <w:pPr>
        <w:autoSpaceDE w:val="0"/>
        <w:autoSpaceDN w:val="0"/>
        <w:adjustRightInd w:val="0"/>
        <w:spacing w:after="0" w:line="240" w:lineRule="auto"/>
        <w:jc w:val="both"/>
        <w:rPr>
          <w:rFonts w:ascii="Ebrima" w:hAnsi="Ebrima" w:cs="Arial"/>
          <w:bCs/>
          <w:color w:val="4D4D4D"/>
          <w:sz w:val="24"/>
          <w:szCs w:val="24"/>
        </w:rPr>
      </w:pPr>
      <w:r w:rsidRPr="00FC6496">
        <w:rPr>
          <w:rFonts w:ascii="Ebrima" w:hAnsi="Ebrima" w:cs="Arial"/>
          <w:bCs/>
          <w:color w:val="4D4D4D"/>
          <w:sz w:val="24"/>
          <w:szCs w:val="24"/>
        </w:rPr>
        <w:lastRenderedPageBreak/>
        <w:t>An associate’s degree supplemented by course work in practices and principles of supervision and court administration, five or more years of progressively responsible administrative support experience specifically in judicial and/or law enforcement, and supervisory or lead experience, or demonstrated skills/training in supervision, may substitute for the bachelor’s degree and management or supervisory experience.</w:t>
      </w:r>
    </w:p>
    <w:p w14:paraId="2E207377" w14:textId="77777777" w:rsidR="001F15F8" w:rsidRPr="00FC6496" w:rsidRDefault="001F15F8" w:rsidP="001F15F8">
      <w:pPr>
        <w:autoSpaceDE w:val="0"/>
        <w:autoSpaceDN w:val="0"/>
        <w:adjustRightInd w:val="0"/>
        <w:spacing w:after="0" w:line="240" w:lineRule="auto"/>
        <w:jc w:val="both"/>
        <w:rPr>
          <w:rFonts w:ascii="Ebrima" w:hAnsi="Ebrima" w:cs="Arial"/>
          <w:bCs/>
          <w:color w:val="4D4D4D"/>
          <w:sz w:val="24"/>
          <w:szCs w:val="24"/>
        </w:rPr>
      </w:pPr>
    </w:p>
    <w:p w14:paraId="2DFA7A6B" w14:textId="77777777" w:rsidR="001F15F8" w:rsidRPr="00FC6496" w:rsidRDefault="001F15F8" w:rsidP="001F15F8">
      <w:pPr>
        <w:autoSpaceDE w:val="0"/>
        <w:autoSpaceDN w:val="0"/>
        <w:adjustRightInd w:val="0"/>
        <w:spacing w:after="0" w:line="240" w:lineRule="auto"/>
        <w:jc w:val="both"/>
        <w:rPr>
          <w:rFonts w:ascii="Ebrima" w:hAnsi="Ebrima" w:cs="Arial"/>
          <w:bCs/>
          <w:color w:val="4D4D4D"/>
          <w:sz w:val="24"/>
          <w:szCs w:val="24"/>
        </w:rPr>
      </w:pPr>
      <w:r w:rsidRPr="00FC6496">
        <w:rPr>
          <w:rFonts w:ascii="Ebrima" w:hAnsi="Ebrima" w:cs="Arial"/>
          <w:bCs/>
          <w:color w:val="4D4D4D"/>
          <w:sz w:val="24"/>
          <w:szCs w:val="24"/>
        </w:rPr>
        <w:t xml:space="preserve">A master’s degree, juris doctor, or other advanced degree may be considered in lieu of management or supervisory experience.    </w:t>
      </w:r>
    </w:p>
    <w:p w14:paraId="7D371AB5" w14:textId="77777777" w:rsidR="001F15F8" w:rsidRPr="004A4D43" w:rsidRDefault="001F15F8" w:rsidP="001F15F8">
      <w:pPr>
        <w:autoSpaceDE w:val="0"/>
        <w:autoSpaceDN w:val="0"/>
        <w:adjustRightInd w:val="0"/>
        <w:spacing w:after="0" w:line="240" w:lineRule="auto"/>
        <w:jc w:val="both"/>
        <w:rPr>
          <w:rFonts w:ascii="Ebrima" w:hAnsi="Ebrima" w:cs="Arial"/>
          <w:bCs/>
          <w:color w:val="4D4D4D"/>
          <w:sz w:val="24"/>
          <w:szCs w:val="24"/>
        </w:rPr>
      </w:pPr>
    </w:p>
    <w:p w14:paraId="44759933" w14:textId="6E89DA23" w:rsidR="001F15F8" w:rsidRPr="001F15F8" w:rsidRDefault="00250928" w:rsidP="001F15F8">
      <w:pPr>
        <w:rPr>
          <w:rFonts w:ascii="Ebrima" w:hAnsi="Ebrima" w:cs="Arial"/>
          <w:bCs/>
          <w:iCs/>
          <w:color w:val="4D4D4D"/>
          <w:szCs w:val="32"/>
        </w:rPr>
      </w:pPr>
      <w:r w:rsidRPr="00D60D81">
        <w:rPr>
          <w:rFonts w:ascii="Ebrima" w:hAnsi="Ebrima" w:cs="Arial"/>
          <w:b/>
          <w:bCs/>
          <w:i/>
          <w:iCs/>
          <w:color w:val="4D4D4D"/>
          <w:szCs w:val="32"/>
        </w:rPr>
        <w:t>Special Qualifications:</w:t>
      </w:r>
      <w:r>
        <w:rPr>
          <w:rFonts w:ascii="Ebrima" w:hAnsi="Ebrima" w:cs="Arial"/>
          <w:bCs/>
          <w:iCs/>
          <w:color w:val="4D4D4D"/>
          <w:szCs w:val="32"/>
        </w:rPr>
        <w:t xml:space="preserve"> </w:t>
      </w:r>
      <w:r w:rsidR="001F15F8" w:rsidRPr="001F15F8">
        <w:rPr>
          <w:rFonts w:ascii="Ebrima" w:hAnsi="Ebrima" w:cs="Arial"/>
          <w:bCs/>
          <w:iCs/>
          <w:color w:val="4D4D4D"/>
          <w:szCs w:val="32"/>
        </w:rPr>
        <w:t xml:space="preserve">Must be able to obtain CCIC/NCIC and CBI clearances for criminal background.  Proficiency in the use of software programs and products including, but not limited to, Internet Explorer, Google Chrome, and Microsoft Office products such as Excel, Word, PowerPoint, and Outlook. </w:t>
      </w:r>
    </w:p>
    <w:p w14:paraId="6E831503" w14:textId="77777777" w:rsidR="001F15F8" w:rsidRPr="001F15F8" w:rsidRDefault="001F15F8" w:rsidP="001F15F8">
      <w:pPr>
        <w:autoSpaceDE w:val="0"/>
        <w:autoSpaceDN w:val="0"/>
        <w:adjustRightInd w:val="0"/>
        <w:spacing w:after="0" w:line="240" w:lineRule="auto"/>
        <w:rPr>
          <w:rFonts w:ascii="Ebrima" w:hAnsi="Ebrima" w:cs="Arial"/>
          <w:bCs/>
          <w:iCs/>
          <w:color w:val="4D4D4D"/>
          <w:szCs w:val="32"/>
        </w:rPr>
      </w:pPr>
      <w:r w:rsidRPr="001F15F8">
        <w:rPr>
          <w:rFonts w:ascii="Ebrima" w:hAnsi="Ebrima" w:cs="Arial"/>
          <w:bCs/>
          <w:iCs/>
          <w:color w:val="4D4D4D"/>
          <w:szCs w:val="32"/>
        </w:rPr>
        <w:t xml:space="preserve">Additional preference given for experience with court management systems, financial accounting systems, law enforcement record systems (e.g. Tiburon, Spillman), criminal justice and legal related programs (e.g. Colorado Court Access, ICCES, Lexis-Nexus, Westlaw, Casemaker, etc.) and/or familiarity with the programs utilized presently by the City.  </w:t>
      </w:r>
    </w:p>
    <w:p w14:paraId="72158F57" w14:textId="77777777" w:rsidR="001F15F8" w:rsidRDefault="001F15F8" w:rsidP="001F15F8">
      <w:pPr>
        <w:autoSpaceDE w:val="0"/>
        <w:autoSpaceDN w:val="0"/>
        <w:adjustRightInd w:val="0"/>
        <w:spacing w:after="0" w:line="240" w:lineRule="auto"/>
        <w:rPr>
          <w:rFonts w:ascii="Ebrima" w:hAnsi="Ebrima" w:cs="Arial"/>
          <w:bCs/>
          <w:iCs/>
          <w:color w:val="4D4D4D"/>
          <w:szCs w:val="32"/>
        </w:rPr>
      </w:pPr>
    </w:p>
    <w:p w14:paraId="35CA0BFA" w14:textId="2699B731" w:rsidR="001F15F8" w:rsidRPr="001F15F8" w:rsidRDefault="001F15F8" w:rsidP="001F15F8">
      <w:pPr>
        <w:autoSpaceDE w:val="0"/>
        <w:autoSpaceDN w:val="0"/>
        <w:adjustRightInd w:val="0"/>
        <w:spacing w:after="0" w:line="240" w:lineRule="auto"/>
        <w:rPr>
          <w:rFonts w:ascii="Ebrima" w:hAnsi="Ebrima" w:cs="Arial"/>
          <w:bCs/>
          <w:iCs/>
          <w:color w:val="4D4D4D"/>
          <w:szCs w:val="32"/>
        </w:rPr>
      </w:pPr>
      <w:r w:rsidRPr="001F15F8">
        <w:rPr>
          <w:rFonts w:ascii="Ebrima" w:hAnsi="Ebrima" w:cs="Arial"/>
          <w:bCs/>
          <w:iCs/>
          <w:color w:val="4D4D4D"/>
          <w:szCs w:val="32"/>
        </w:rPr>
        <w:t xml:space="preserve">Must obtain a Notary Public Commission from the State of Colorado within six months of placement and </w:t>
      </w:r>
      <w:proofErr w:type="gramStart"/>
      <w:r w:rsidRPr="001F15F8">
        <w:rPr>
          <w:rFonts w:ascii="Ebrima" w:hAnsi="Ebrima" w:cs="Arial"/>
          <w:bCs/>
          <w:iCs/>
          <w:color w:val="4D4D4D"/>
          <w:szCs w:val="32"/>
        </w:rPr>
        <w:t>maintain such Commission at all times</w:t>
      </w:r>
      <w:proofErr w:type="gramEnd"/>
      <w:r w:rsidRPr="001F15F8">
        <w:rPr>
          <w:rFonts w:ascii="Ebrima" w:hAnsi="Ebrima" w:cs="Arial"/>
          <w:bCs/>
          <w:iCs/>
          <w:color w:val="4D4D4D"/>
          <w:szCs w:val="32"/>
        </w:rPr>
        <w:t xml:space="preserve"> while employed in this position.</w:t>
      </w:r>
    </w:p>
    <w:p w14:paraId="3C414B39" w14:textId="180D1472" w:rsidR="0040203A" w:rsidRPr="006135D3" w:rsidRDefault="00D60D81" w:rsidP="00956758">
      <w:pPr>
        <w:pStyle w:val="Heading1"/>
        <w:rPr>
          <w:rFonts w:ascii="Nunito" w:eastAsia="Times New Roman" w:hAnsi="Nunito" w:cs="Times New Roman"/>
          <w:b/>
          <w:color w:val="C05131"/>
          <w:sz w:val="24"/>
          <w:szCs w:val="26"/>
        </w:rPr>
      </w:pPr>
      <w:r w:rsidRPr="006135D3">
        <w:rPr>
          <w:rFonts w:ascii="Nunito" w:eastAsia="Times New Roman" w:hAnsi="Nunito" w:cs="Times New Roman"/>
          <w:b/>
          <w:color w:val="C05131"/>
          <w:sz w:val="24"/>
          <w:szCs w:val="26"/>
        </w:rPr>
        <w:t>Selection</w:t>
      </w:r>
    </w:p>
    <w:p w14:paraId="35891B95" w14:textId="1052D675" w:rsidR="007738A2" w:rsidRPr="003A1348" w:rsidRDefault="007D5CF6" w:rsidP="00C0148F">
      <w:pPr>
        <w:autoSpaceDE w:val="0"/>
        <w:autoSpaceDN w:val="0"/>
        <w:adjustRightInd w:val="0"/>
        <w:spacing w:after="0" w:line="240" w:lineRule="auto"/>
        <w:rPr>
          <w:rFonts w:ascii="Ebrima" w:hAnsi="Ebrima" w:cs="Arial"/>
          <w:color w:val="4D4D4D"/>
          <w:szCs w:val="24"/>
        </w:rPr>
      </w:pPr>
      <w:r w:rsidRPr="003A1348">
        <w:rPr>
          <w:rFonts w:ascii="Ebrima" w:hAnsi="Ebrima" w:cs="Arial"/>
          <w:color w:val="4D4D4D"/>
          <w:szCs w:val="24"/>
        </w:rPr>
        <w:t>The selection process will include complete job description review, personal interview,</w:t>
      </w:r>
      <w:r w:rsidR="00F01986">
        <w:rPr>
          <w:rFonts w:ascii="Ebrima" w:hAnsi="Ebrima" w:cs="Arial"/>
          <w:color w:val="4D4D4D"/>
          <w:szCs w:val="24"/>
        </w:rPr>
        <w:t xml:space="preserve"> </w:t>
      </w:r>
      <w:r w:rsidRPr="003A1348">
        <w:rPr>
          <w:rFonts w:ascii="Ebrima" w:hAnsi="Ebrima" w:cs="Arial"/>
          <w:color w:val="4D4D4D"/>
          <w:szCs w:val="24"/>
        </w:rPr>
        <w:t xml:space="preserve">background investigation, criminal background check, and substance screening. </w:t>
      </w:r>
    </w:p>
    <w:p w14:paraId="60514690" w14:textId="290CEDC3" w:rsidR="00CE7A72" w:rsidRPr="003A1348" w:rsidRDefault="00CE7A72" w:rsidP="00C0148F">
      <w:pPr>
        <w:autoSpaceDE w:val="0"/>
        <w:autoSpaceDN w:val="0"/>
        <w:adjustRightInd w:val="0"/>
        <w:spacing w:after="0" w:line="240" w:lineRule="auto"/>
        <w:rPr>
          <w:rFonts w:ascii="Ebrima" w:hAnsi="Ebrima" w:cs="Arial"/>
          <w:color w:val="4D4D4D"/>
          <w:szCs w:val="24"/>
        </w:rPr>
      </w:pPr>
    </w:p>
    <w:p w14:paraId="4D30F247" w14:textId="6622CF1A" w:rsidR="006F12CA" w:rsidRPr="00F71EC5" w:rsidRDefault="006F12CA" w:rsidP="006F12CA">
      <w:pPr>
        <w:keepNext/>
        <w:keepLines/>
        <w:spacing w:before="40" w:after="0"/>
        <w:outlineLvl w:val="1"/>
        <w:rPr>
          <w:rFonts w:ascii="Nunito" w:hAnsi="Nunito"/>
          <w:b/>
          <w:color w:val="C05131"/>
          <w:szCs w:val="26"/>
        </w:rPr>
      </w:pPr>
      <w:r w:rsidRPr="00F71EC5">
        <w:rPr>
          <w:rFonts w:ascii="Nunito" w:hAnsi="Nunito"/>
          <w:b/>
          <w:color w:val="C05131"/>
          <w:szCs w:val="26"/>
        </w:rPr>
        <w:t xml:space="preserve">DEADLINE: 11:59 P.M. ON </w:t>
      </w:r>
      <w:r w:rsidR="001F15F8">
        <w:rPr>
          <w:rFonts w:ascii="Nunito" w:hAnsi="Nunito"/>
          <w:b/>
          <w:color w:val="C05131"/>
          <w:szCs w:val="26"/>
        </w:rPr>
        <w:t>June 04</w:t>
      </w:r>
      <w:r>
        <w:rPr>
          <w:rFonts w:ascii="Nunito" w:hAnsi="Nunito"/>
          <w:b/>
          <w:color w:val="C05131"/>
          <w:szCs w:val="26"/>
        </w:rPr>
        <w:t>, 2025</w:t>
      </w:r>
    </w:p>
    <w:p w14:paraId="69CB6754" w14:textId="68B74094" w:rsidR="006F12CA" w:rsidRPr="00F71EC5" w:rsidRDefault="006F12CA" w:rsidP="006F12CA">
      <w:pPr>
        <w:autoSpaceDE w:val="0"/>
        <w:autoSpaceDN w:val="0"/>
        <w:adjustRightInd w:val="0"/>
        <w:rPr>
          <w:rFonts w:ascii="Ebrima" w:hAnsi="Ebrima" w:cs="Arial"/>
          <w:color w:val="4D4D4D"/>
          <w:szCs w:val="24"/>
        </w:rPr>
      </w:pPr>
      <w:r w:rsidRPr="00F71EC5">
        <w:rPr>
          <w:rFonts w:ascii="Ebrima" w:hAnsi="Ebrima" w:cs="Arial"/>
          <w:b/>
          <w:color w:val="4D4D4D"/>
          <w:szCs w:val="24"/>
        </w:rPr>
        <w:t>Online application (required)</w:t>
      </w:r>
      <w:r w:rsidRPr="00F71EC5">
        <w:rPr>
          <w:rFonts w:ascii="Ebrima" w:hAnsi="Ebrima" w:cs="Arial"/>
          <w:color w:val="4D4D4D"/>
          <w:szCs w:val="24"/>
        </w:rPr>
        <w:t xml:space="preserve"> must be successfully submitted by 11:59 </w:t>
      </w:r>
      <w:r w:rsidRPr="006F12CA">
        <w:rPr>
          <w:rFonts w:ascii="Ebrima" w:hAnsi="Ebrima" w:cs="Arial"/>
          <w:color w:val="4D4D4D"/>
          <w:szCs w:val="24"/>
        </w:rPr>
        <w:t xml:space="preserve">p.m. on </w:t>
      </w:r>
      <w:r w:rsidR="001F15F8">
        <w:rPr>
          <w:rFonts w:ascii="Ebrima" w:hAnsi="Ebrima" w:cs="Arial"/>
          <w:color w:val="4D4D4D"/>
          <w:szCs w:val="24"/>
        </w:rPr>
        <w:t>June 04</w:t>
      </w:r>
      <w:r w:rsidRPr="006F12CA">
        <w:rPr>
          <w:rFonts w:ascii="Ebrima" w:hAnsi="Ebrima" w:cs="Arial"/>
          <w:color w:val="4D4D4D"/>
          <w:szCs w:val="24"/>
        </w:rPr>
        <w:t>, 2025.</w:t>
      </w:r>
      <w:r w:rsidRPr="00F71EC5">
        <w:rPr>
          <w:rFonts w:ascii="Ebrima" w:hAnsi="Ebrima" w:cs="Arial"/>
          <w:color w:val="4D4D4D"/>
          <w:szCs w:val="24"/>
        </w:rPr>
        <w:t xml:space="preserve"> The online application process is available for this position on our website at </w:t>
      </w:r>
      <w:hyperlink r:id="rId11" w:history="1">
        <w:r w:rsidRPr="00F71EC5">
          <w:rPr>
            <w:rFonts w:ascii="Ebrima" w:hAnsi="Ebrima" w:cs="Arial"/>
            <w:b/>
            <w:color w:val="0563C1"/>
            <w:szCs w:val="24"/>
            <w:u w:val="single"/>
          </w:rPr>
          <w:t>www.longmontcolorado.gov/jobs</w:t>
        </w:r>
      </w:hyperlink>
      <w:r w:rsidRPr="00F71EC5">
        <w:rPr>
          <w:rFonts w:ascii="Ebrima" w:hAnsi="Ebrima" w:cs="Arial"/>
          <w:color w:val="767171"/>
          <w:szCs w:val="24"/>
        </w:rPr>
        <w:t xml:space="preserve">. </w:t>
      </w:r>
      <w:r w:rsidRPr="00F71EC5">
        <w:rPr>
          <w:rFonts w:ascii="Ebrima" w:hAnsi="Ebrima" w:cs="Arial"/>
          <w:color w:val="4D4D4D"/>
          <w:szCs w:val="24"/>
        </w:rPr>
        <w:t xml:space="preserve">Resumes will be accepted in lieu of the full City Application; however, they must be submitted via the </w:t>
      </w:r>
      <w:proofErr w:type="gramStart"/>
      <w:r w:rsidRPr="00F71EC5">
        <w:rPr>
          <w:rFonts w:ascii="Ebrima" w:hAnsi="Ebrima" w:cs="Arial"/>
          <w:color w:val="4D4D4D"/>
          <w:szCs w:val="24"/>
        </w:rPr>
        <w:t>City</w:t>
      </w:r>
      <w:proofErr w:type="gramEnd"/>
      <w:r w:rsidRPr="00F71EC5">
        <w:rPr>
          <w:rFonts w:ascii="Ebrima" w:hAnsi="Ebrima" w:cs="Arial"/>
          <w:color w:val="4D4D4D"/>
          <w:szCs w:val="24"/>
        </w:rPr>
        <w:t xml:space="preserve"> application site for consideration. For more information, call (303) 651-8609. </w:t>
      </w:r>
    </w:p>
    <w:p w14:paraId="6492C662" w14:textId="77777777" w:rsidR="00D60D81" w:rsidRDefault="00D60D81" w:rsidP="007D5CF6">
      <w:pPr>
        <w:autoSpaceDE w:val="0"/>
        <w:autoSpaceDN w:val="0"/>
        <w:adjustRightInd w:val="0"/>
        <w:spacing w:after="0" w:line="240" w:lineRule="auto"/>
        <w:rPr>
          <w:rFonts w:ascii="Ebrima" w:hAnsi="Ebrima" w:cs="Arial"/>
          <w:color w:val="4D4D4D"/>
          <w:szCs w:val="24"/>
        </w:rPr>
      </w:pPr>
    </w:p>
    <w:p w14:paraId="4CF24D2D" w14:textId="5B722125" w:rsidR="007D5CF6" w:rsidRPr="00D60D81" w:rsidRDefault="00ED1FA9" w:rsidP="007D5CF6">
      <w:pPr>
        <w:autoSpaceDE w:val="0"/>
        <w:autoSpaceDN w:val="0"/>
        <w:adjustRightInd w:val="0"/>
        <w:spacing w:after="0" w:line="240" w:lineRule="auto"/>
        <w:rPr>
          <w:rFonts w:ascii="Ebrima" w:hAnsi="Ebrima" w:cs="Arial"/>
          <w:color w:val="4D4D4D"/>
          <w:szCs w:val="24"/>
        </w:rPr>
      </w:pPr>
      <w:r w:rsidRPr="00ED1FA9">
        <w:rPr>
          <w:rFonts w:ascii="Ebrima" w:hAnsi="Ebrima" w:cs="Arial"/>
          <w:color w:val="767171" w:themeColor="background2" w:themeShade="80"/>
          <w:sz w:val="18"/>
          <w:szCs w:val="24"/>
        </w:rPr>
        <w:t xml:space="preserve">The </w:t>
      </w:r>
      <w:r>
        <w:rPr>
          <w:rFonts w:ascii="Ebrima" w:hAnsi="Ebrima" w:cs="Arial"/>
          <w:color w:val="767171" w:themeColor="background2" w:themeShade="80"/>
          <w:sz w:val="18"/>
          <w:szCs w:val="24"/>
        </w:rPr>
        <w:t>C</w:t>
      </w:r>
      <w:r w:rsidRPr="00ED1FA9">
        <w:rPr>
          <w:rFonts w:ascii="Ebrima" w:hAnsi="Ebrima" w:cs="Arial"/>
          <w:color w:val="767171" w:themeColor="background2" w:themeShade="80"/>
          <w:sz w:val="18"/>
          <w:szCs w:val="24"/>
        </w:rPr>
        <w:t xml:space="preserve">ity </w:t>
      </w:r>
      <w:r>
        <w:rPr>
          <w:rFonts w:ascii="Ebrima" w:hAnsi="Ebrima" w:cs="Arial"/>
          <w:color w:val="767171" w:themeColor="background2" w:themeShade="80"/>
          <w:sz w:val="18"/>
          <w:szCs w:val="24"/>
        </w:rPr>
        <w:t xml:space="preserve">of Longmont </w:t>
      </w:r>
      <w:r w:rsidRPr="00ED1FA9">
        <w:rPr>
          <w:rFonts w:ascii="Ebrima" w:hAnsi="Ebrima" w:cs="Arial"/>
          <w:color w:val="767171" w:themeColor="background2" w:themeShade="80"/>
          <w:sz w:val="18"/>
          <w:szCs w:val="24"/>
        </w:rPr>
        <w:t xml:space="preserve">is an equal opportunity employer. The </w:t>
      </w:r>
      <w:proofErr w:type="gramStart"/>
      <w:r>
        <w:rPr>
          <w:rFonts w:ascii="Ebrima" w:hAnsi="Ebrima" w:cs="Arial"/>
          <w:color w:val="767171" w:themeColor="background2" w:themeShade="80"/>
          <w:sz w:val="18"/>
          <w:szCs w:val="24"/>
        </w:rPr>
        <w:t>C</w:t>
      </w:r>
      <w:r w:rsidRPr="00ED1FA9">
        <w:rPr>
          <w:rFonts w:ascii="Ebrima" w:hAnsi="Ebrima" w:cs="Arial"/>
          <w:color w:val="767171" w:themeColor="background2" w:themeShade="80"/>
          <w:sz w:val="18"/>
          <w:szCs w:val="24"/>
        </w:rPr>
        <w:t>ity</w:t>
      </w:r>
      <w:proofErr w:type="gramEnd"/>
      <w:r w:rsidRPr="00ED1FA9">
        <w:rPr>
          <w:rFonts w:ascii="Ebrima" w:hAnsi="Ebrima" w:cs="Arial"/>
          <w:color w:val="767171" w:themeColor="background2" w:themeShade="80"/>
          <w:sz w:val="18"/>
          <w:szCs w:val="24"/>
        </w:rPr>
        <w:t xml:space="preserve"> affirms its commitment to diversity and to complying with all applicable federal, state, and local laws regarding nondiscrimination in employment. The </w:t>
      </w:r>
      <w:r>
        <w:rPr>
          <w:rFonts w:ascii="Ebrima" w:hAnsi="Ebrima" w:cs="Arial"/>
          <w:color w:val="767171" w:themeColor="background2" w:themeShade="80"/>
          <w:sz w:val="18"/>
          <w:szCs w:val="24"/>
        </w:rPr>
        <w:t>C</w:t>
      </w:r>
      <w:r w:rsidRPr="00ED1FA9">
        <w:rPr>
          <w:rFonts w:ascii="Ebrima" w:hAnsi="Ebrima" w:cs="Arial"/>
          <w:color w:val="767171" w:themeColor="background2" w:themeShade="80"/>
          <w:sz w:val="18"/>
          <w:szCs w:val="24"/>
        </w:rPr>
        <w:t>ity will not discriminate against any person in recruiting, examining, appointing, hiring, training, placement, termination, layoffs, recall, transfer, leave of absence, promoting, compensating, retaining, disciplining, or any other personnel action on the basis of age, race, color, creed, religion, sex, sexual orientation, gender identity or expression, national origin, ancestry, genetic information, marital status, veteran status, status with regard to public assistance, physical or mental disability, or any other characteristic protected by federal, state, or local law, except when any of these categories constitutes a bona fide occupational qualification (i.e., an actual qualification for performing a job).</w:t>
      </w:r>
      <w:r>
        <w:rPr>
          <w:rFonts w:ascii="Ebrima" w:hAnsi="Ebrima" w:cs="Arial"/>
          <w:color w:val="767171" w:themeColor="background2" w:themeShade="80"/>
          <w:sz w:val="18"/>
          <w:szCs w:val="24"/>
        </w:rPr>
        <w:t xml:space="preserve">  </w:t>
      </w:r>
      <w:r w:rsidR="007D5CF6" w:rsidRPr="001B330B">
        <w:rPr>
          <w:rFonts w:ascii="Ebrima" w:hAnsi="Ebrima" w:cs="Arial"/>
          <w:color w:val="767171" w:themeColor="background2" w:themeShade="80"/>
          <w:sz w:val="18"/>
          <w:szCs w:val="24"/>
        </w:rPr>
        <w:t xml:space="preserve">If you </w:t>
      </w:r>
      <w:r w:rsidR="007D5CF6" w:rsidRPr="001B330B">
        <w:rPr>
          <w:rFonts w:ascii="Ebrima" w:hAnsi="Ebrima" w:cs="Arial"/>
          <w:color w:val="767171" w:themeColor="background2" w:themeShade="80"/>
          <w:sz w:val="18"/>
          <w:szCs w:val="24"/>
        </w:rPr>
        <w:lastRenderedPageBreak/>
        <w:t xml:space="preserve">need special assistance in the selection process, please contact the Human Resources Department in advance to </w:t>
      </w:r>
      <w:proofErr w:type="gramStart"/>
      <w:r w:rsidR="007D5CF6" w:rsidRPr="001B330B">
        <w:rPr>
          <w:rFonts w:ascii="Ebrima" w:hAnsi="Ebrima" w:cs="Arial"/>
          <w:color w:val="767171" w:themeColor="background2" w:themeShade="80"/>
          <w:sz w:val="18"/>
          <w:szCs w:val="24"/>
        </w:rPr>
        <w:t>make arrangements</w:t>
      </w:r>
      <w:proofErr w:type="gramEnd"/>
      <w:r w:rsidR="007D5CF6" w:rsidRPr="001B330B">
        <w:rPr>
          <w:rFonts w:ascii="Ebrima" w:hAnsi="Ebrima" w:cs="Arial"/>
          <w:color w:val="767171" w:themeColor="background2" w:themeShade="80"/>
          <w:sz w:val="18"/>
          <w:szCs w:val="24"/>
        </w:rPr>
        <w:t xml:space="preserve">. </w:t>
      </w:r>
    </w:p>
    <w:p w14:paraId="46E1AC8F" w14:textId="0CC05EF8" w:rsidR="007D5CF6" w:rsidRDefault="007D5CF6" w:rsidP="007D5CF6">
      <w:pPr>
        <w:tabs>
          <w:tab w:val="left" w:pos="180"/>
          <w:tab w:val="left" w:pos="7021"/>
        </w:tabs>
        <w:spacing w:after="0"/>
        <w:ind w:right="144"/>
        <w:jc w:val="both"/>
        <w:rPr>
          <w:rFonts w:ascii="Ebrima" w:hAnsi="Ebrima"/>
          <w:color w:val="767171" w:themeColor="background2" w:themeShade="80"/>
          <w:sz w:val="16"/>
          <w:szCs w:val="20"/>
        </w:rPr>
      </w:pPr>
    </w:p>
    <w:p w14:paraId="4B080AEA" w14:textId="77777777" w:rsidR="00BE437B" w:rsidRDefault="00BE437B" w:rsidP="007D5CF6">
      <w:pPr>
        <w:tabs>
          <w:tab w:val="left" w:pos="180"/>
          <w:tab w:val="left" w:pos="7021"/>
        </w:tabs>
        <w:spacing w:after="0"/>
        <w:ind w:right="144"/>
        <w:jc w:val="both"/>
        <w:rPr>
          <w:rFonts w:ascii="Ebrima" w:hAnsi="Ebrima"/>
          <w:color w:val="767171" w:themeColor="background2" w:themeShade="80"/>
          <w:sz w:val="16"/>
          <w:szCs w:val="20"/>
        </w:rPr>
      </w:pPr>
    </w:p>
    <w:p w14:paraId="4C027E52" w14:textId="2DA97310" w:rsidR="00BE437B" w:rsidRPr="001B330B" w:rsidRDefault="00BE437B" w:rsidP="00BE437B">
      <w:pPr>
        <w:pStyle w:val="Subtitle"/>
        <w:spacing w:line="240" w:lineRule="auto"/>
        <w:jc w:val="center"/>
        <w:rPr>
          <w:color w:val="4D4D4D"/>
        </w:rPr>
      </w:pPr>
      <w:r w:rsidRPr="001B330B">
        <w:rPr>
          <w:color w:val="4D4D4D"/>
        </w:rPr>
        <w:t>AN EQUAL OPPORTUNITY EMPLOYER</w:t>
      </w:r>
    </w:p>
    <w:p w14:paraId="376B1F23" w14:textId="1098CA0E" w:rsidR="00BE437B" w:rsidRPr="001B330B" w:rsidRDefault="00BE437B" w:rsidP="00BE437B">
      <w:pPr>
        <w:pStyle w:val="Subtitle"/>
        <w:jc w:val="center"/>
        <w:rPr>
          <w:color w:val="4D4D4D"/>
        </w:rPr>
      </w:pPr>
      <w:r w:rsidRPr="001B330B">
        <w:rPr>
          <w:color w:val="4D4D4D"/>
        </w:rPr>
        <w:t>ALL CITY OF LONGMONT FACILITIES ARE SMOKE FREE</w:t>
      </w:r>
    </w:p>
    <w:p w14:paraId="5E662857" w14:textId="7734156C" w:rsidR="0009624C" w:rsidRPr="0040203A" w:rsidRDefault="0009624C" w:rsidP="0009624C">
      <w:pPr>
        <w:tabs>
          <w:tab w:val="left" w:pos="180"/>
          <w:tab w:val="left" w:pos="7021"/>
        </w:tabs>
        <w:spacing w:after="0"/>
        <w:ind w:right="144"/>
        <w:jc w:val="both"/>
        <w:rPr>
          <w:rFonts w:ascii="Ebrima" w:hAnsi="Ebrima"/>
          <w:color w:val="767171" w:themeColor="background2" w:themeShade="80"/>
          <w:sz w:val="16"/>
          <w:szCs w:val="20"/>
        </w:rPr>
      </w:pPr>
    </w:p>
    <w:sectPr w:rsidR="0009624C" w:rsidRPr="0040203A" w:rsidSect="00F00467">
      <w:headerReference w:type="default" r:id="rId12"/>
      <w:footerReference w:type="default" r:id="rId13"/>
      <w:headerReference w:type="first" r:id="rId14"/>
      <w:type w:val="continuous"/>
      <w:pgSz w:w="12240" w:h="15840" w:code="1"/>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98458" w14:textId="77777777" w:rsidR="0009624C" w:rsidRDefault="0009624C" w:rsidP="0009624C">
      <w:pPr>
        <w:spacing w:after="0" w:line="240" w:lineRule="auto"/>
      </w:pPr>
      <w:r>
        <w:separator/>
      </w:r>
    </w:p>
  </w:endnote>
  <w:endnote w:type="continuationSeparator" w:id="0">
    <w:p w14:paraId="3F1FB155" w14:textId="77777777" w:rsidR="0009624C" w:rsidRDefault="0009624C" w:rsidP="0009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w:panose1 w:val="00000500000000000000"/>
    <w:charset w:val="00"/>
    <w:family w:val="auto"/>
    <w:pitch w:val="variable"/>
    <w:sig w:usb0="2000020F" w:usb1="00000003" w:usb2="00000000" w:usb3="00000000" w:csb0="00000197"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A946" w14:textId="77777777" w:rsidR="0009624C" w:rsidRDefault="0009624C">
    <w:pPr>
      <w:pStyle w:val="Footer"/>
    </w:pPr>
    <w:r>
      <w:rPr>
        <w:noProof/>
      </w:rPr>
      <w:drawing>
        <wp:inline distT="0" distB="0" distL="0" distR="0" wp14:anchorId="5D5A4EA6" wp14:editId="6C881742">
          <wp:extent cx="5905500" cy="2484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N_Letterhead_Template-HR footer.png"/>
                  <pic:cNvPicPr/>
                </pic:nvPicPr>
                <pic:blipFill rotWithShape="1">
                  <a:blip r:embed="rId1" cstate="print">
                    <a:extLst>
                      <a:ext uri="{28A0092B-C50C-407E-A947-70E740481C1C}">
                        <a14:useLocalDpi xmlns:a14="http://schemas.microsoft.com/office/drawing/2010/main" val="0"/>
                      </a:ext>
                    </a:extLst>
                  </a:blip>
                  <a:srcRect l="9915" t="50002" r="10303" b="-11116"/>
                  <a:stretch/>
                </pic:blipFill>
                <pic:spPr bwMode="auto">
                  <a:xfrm>
                    <a:off x="0" y="0"/>
                    <a:ext cx="6579405" cy="27676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0CC82" w14:textId="77777777" w:rsidR="0009624C" w:rsidRDefault="0009624C" w:rsidP="0009624C">
      <w:pPr>
        <w:spacing w:after="0" w:line="240" w:lineRule="auto"/>
      </w:pPr>
      <w:r>
        <w:separator/>
      </w:r>
    </w:p>
  </w:footnote>
  <w:footnote w:type="continuationSeparator" w:id="0">
    <w:p w14:paraId="52E2A4F4" w14:textId="77777777" w:rsidR="0009624C" w:rsidRDefault="0009624C" w:rsidP="00096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9D45" w14:textId="30B1A9BD" w:rsidR="0009624C" w:rsidRDefault="00C0148F">
    <w:pPr>
      <w:pStyle w:val="Header"/>
    </w:pPr>
    <w:r>
      <w:rPr>
        <w:noProof/>
      </w:rPr>
      <w:drawing>
        <wp:anchor distT="0" distB="0" distL="114300" distR="114300" simplePos="0" relativeHeight="251658240" behindDoc="0" locked="0" layoutInCell="1" allowOverlap="1" wp14:anchorId="462F440D" wp14:editId="77977050">
          <wp:simplePos x="0" y="0"/>
          <wp:positionH relativeFrom="page">
            <wp:align>left</wp:align>
          </wp:positionH>
          <wp:positionV relativeFrom="page">
            <wp:posOffset>-635</wp:posOffset>
          </wp:positionV>
          <wp:extent cx="7791450" cy="800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N_Letterhead_Template-HR header.png"/>
                  <pic:cNvPicPr/>
                </pic:nvPicPr>
                <pic:blipFill>
                  <a:blip r:embed="rId1">
                    <a:extLst>
                      <a:ext uri="{28A0092B-C50C-407E-A947-70E740481C1C}">
                        <a14:useLocalDpi xmlns:a14="http://schemas.microsoft.com/office/drawing/2010/main" val="0"/>
                      </a:ext>
                    </a:extLst>
                  </a:blip>
                  <a:stretch>
                    <a:fillRect/>
                  </a:stretch>
                </pic:blipFill>
                <pic:spPr>
                  <a:xfrm>
                    <a:off x="0" y="0"/>
                    <a:ext cx="7791450" cy="800100"/>
                  </a:xfrm>
                  <a:prstGeom prst="rect">
                    <a:avLst/>
                  </a:prstGeom>
                </pic:spPr>
              </pic:pic>
            </a:graphicData>
          </a:graphic>
          <wp14:sizeRelH relativeFrom="margin">
            <wp14:pctWidth>0</wp14:pctWidth>
          </wp14:sizeRelH>
          <wp14:sizeRelV relativeFrom="margin">
            <wp14:pctHeight>0</wp14:pctHeight>
          </wp14:sizeRelV>
        </wp:anchor>
      </w:drawing>
    </w:r>
    <w:r w:rsidR="0009624C">
      <w:ptab w:relativeTo="indent" w:alignment="left" w:leader="none"/>
    </w:r>
    <w:r w:rsidR="0009624C">
      <w:ptab w:relativeTo="indent"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07D9" w14:textId="65EE7F55" w:rsidR="00C0148F" w:rsidRDefault="00C0148F">
    <w:pPr>
      <w:pStyle w:val="Header"/>
    </w:pPr>
    <w:r>
      <w:rPr>
        <w:noProof/>
      </w:rPr>
      <w:drawing>
        <wp:anchor distT="0" distB="0" distL="114300" distR="114300" simplePos="0" relativeHeight="251659264" behindDoc="0" locked="0" layoutInCell="1" allowOverlap="1" wp14:anchorId="2643CF16" wp14:editId="61FFD3F2">
          <wp:simplePos x="0" y="0"/>
          <wp:positionH relativeFrom="page">
            <wp:posOffset>0</wp:posOffset>
          </wp:positionH>
          <wp:positionV relativeFrom="page">
            <wp:posOffset>-66675</wp:posOffset>
          </wp:positionV>
          <wp:extent cx="7772400" cy="16700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N_Letterhead_Template-HR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670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628"/>
    <w:multiLevelType w:val="hybridMultilevel"/>
    <w:tmpl w:val="9A24E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65282"/>
    <w:multiLevelType w:val="multilevel"/>
    <w:tmpl w:val="27C6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8662B"/>
    <w:multiLevelType w:val="hybridMultilevel"/>
    <w:tmpl w:val="949C9ABE"/>
    <w:lvl w:ilvl="0" w:tplc="7BD8A2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24CCD"/>
    <w:multiLevelType w:val="hybridMultilevel"/>
    <w:tmpl w:val="4C388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65D2E"/>
    <w:multiLevelType w:val="hybridMultilevel"/>
    <w:tmpl w:val="CD78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3C2797"/>
    <w:multiLevelType w:val="hybridMultilevel"/>
    <w:tmpl w:val="F6780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032D5"/>
    <w:multiLevelType w:val="hybridMultilevel"/>
    <w:tmpl w:val="C77A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C6BD9"/>
    <w:multiLevelType w:val="hybridMultilevel"/>
    <w:tmpl w:val="50BCD08C"/>
    <w:lvl w:ilvl="0" w:tplc="4FCCD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F66BF6"/>
    <w:multiLevelType w:val="hybridMultilevel"/>
    <w:tmpl w:val="F7B46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40948"/>
    <w:multiLevelType w:val="hybridMultilevel"/>
    <w:tmpl w:val="9B127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0A1F3C"/>
    <w:multiLevelType w:val="hybridMultilevel"/>
    <w:tmpl w:val="E48C6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87E5E"/>
    <w:multiLevelType w:val="hybridMultilevel"/>
    <w:tmpl w:val="A3D83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7572F6"/>
    <w:multiLevelType w:val="hybridMultilevel"/>
    <w:tmpl w:val="E9F62336"/>
    <w:lvl w:ilvl="0" w:tplc="728853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7770B8"/>
    <w:multiLevelType w:val="hybridMultilevel"/>
    <w:tmpl w:val="17CC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8B0E71"/>
    <w:multiLevelType w:val="hybridMultilevel"/>
    <w:tmpl w:val="51AA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0252A"/>
    <w:multiLevelType w:val="hybridMultilevel"/>
    <w:tmpl w:val="0A04B2A0"/>
    <w:lvl w:ilvl="0" w:tplc="8B9E9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7A305F"/>
    <w:multiLevelType w:val="hybridMultilevel"/>
    <w:tmpl w:val="FC7A8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B9234D"/>
    <w:multiLevelType w:val="hybridMultilevel"/>
    <w:tmpl w:val="E01E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862037">
    <w:abstractNumId w:val="13"/>
  </w:num>
  <w:num w:numId="2" w16cid:durableId="1598711102">
    <w:abstractNumId w:val="4"/>
  </w:num>
  <w:num w:numId="3" w16cid:durableId="934752270">
    <w:abstractNumId w:val="2"/>
  </w:num>
  <w:num w:numId="4" w16cid:durableId="1451850659">
    <w:abstractNumId w:val="16"/>
  </w:num>
  <w:num w:numId="5" w16cid:durableId="1463647019">
    <w:abstractNumId w:val="14"/>
  </w:num>
  <w:num w:numId="6" w16cid:durableId="1753501963">
    <w:abstractNumId w:val="11"/>
  </w:num>
  <w:num w:numId="7" w16cid:durableId="110173330">
    <w:abstractNumId w:val="3"/>
  </w:num>
  <w:num w:numId="8" w16cid:durableId="1574775565">
    <w:abstractNumId w:val="10"/>
  </w:num>
  <w:num w:numId="9" w16cid:durableId="676466486">
    <w:abstractNumId w:val="6"/>
  </w:num>
  <w:num w:numId="10" w16cid:durableId="1522819612">
    <w:abstractNumId w:val="0"/>
  </w:num>
  <w:num w:numId="11" w16cid:durableId="511995275">
    <w:abstractNumId w:val="5"/>
  </w:num>
  <w:num w:numId="12" w16cid:durableId="1272862768">
    <w:abstractNumId w:val="8"/>
  </w:num>
  <w:num w:numId="13" w16cid:durableId="1014651208">
    <w:abstractNumId w:val="15"/>
  </w:num>
  <w:num w:numId="14" w16cid:durableId="1704095666">
    <w:abstractNumId w:val="17"/>
  </w:num>
  <w:num w:numId="15" w16cid:durableId="1669092606">
    <w:abstractNumId w:val="7"/>
  </w:num>
  <w:num w:numId="16" w16cid:durableId="103308393">
    <w:abstractNumId w:val="9"/>
  </w:num>
  <w:num w:numId="17" w16cid:durableId="1486896096">
    <w:abstractNumId w:val="1"/>
  </w:num>
  <w:num w:numId="18" w16cid:durableId="7918279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24C"/>
    <w:rsid w:val="000164FD"/>
    <w:rsid w:val="00067BC8"/>
    <w:rsid w:val="00087D14"/>
    <w:rsid w:val="000901D3"/>
    <w:rsid w:val="0009624C"/>
    <w:rsid w:val="000E47DD"/>
    <w:rsid w:val="000F1DA3"/>
    <w:rsid w:val="00102B1D"/>
    <w:rsid w:val="001827B0"/>
    <w:rsid w:val="001B0973"/>
    <w:rsid w:val="001B330B"/>
    <w:rsid w:val="001F15F8"/>
    <w:rsid w:val="00205563"/>
    <w:rsid w:val="00224C44"/>
    <w:rsid w:val="00250928"/>
    <w:rsid w:val="002763E7"/>
    <w:rsid w:val="00290366"/>
    <w:rsid w:val="002A094B"/>
    <w:rsid w:val="002B11C6"/>
    <w:rsid w:val="002B5C10"/>
    <w:rsid w:val="00343C17"/>
    <w:rsid w:val="00365D16"/>
    <w:rsid w:val="0036771B"/>
    <w:rsid w:val="00393293"/>
    <w:rsid w:val="003A1348"/>
    <w:rsid w:val="003A256D"/>
    <w:rsid w:val="003A4133"/>
    <w:rsid w:val="003B3E0F"/>
    <w:rsid w:val="003C2B9C"/>
    <w:rsid w:val="0040203A"/>
    <w:rsid w:val="00421DFE"/>
    <w:rsid w:val="004375D6"/>
    <w:rsid w:val="004532F2"/>
    <w:rsid w:val="004A6A28"/>
    <w:rsid w:val="004E0F05"/>
    <w:rsid w:val="004E1B19"/>
    <w:rsid w:val="004E6597"/>
    <w:rsid w:val="004F3C81"/>
    <w:rsid w:val="005060D0"/>
    <w:rsid w:val="0051359C"/>
    <w:rsid w:val="00517ACF"/>
    <w:rsid w:val="005273FE"/>
    <w:rsid w:val="005D23CD"/>
    <w:rsid w:val="005D794E"/>
    <w:rsid w:val="005E4AF7"/>
    <w:rsid w:val="005E61AC"/>
    <w:rsid w:val="005F6E3B"/>
    <w:rsid w:val="00600FA8"/>
    <w:rsid w:val="0061303E"/>
    <w:rsid w:val="006135D3"/>
    <w:rsid w:val="00613E54"/>
    <w:rsid w:val="00623554"/>
    <w:rsid w:val="006237AC"/>
    <w:rsid w:val="00673925"/>
    <w:rsid w:val="006A0471"/>
    <w:rsid w:val="006E49D7"/>
    <w:rsid w:val="006F12CA"/>
    <w:rsid w:val="0076709B"/>
    <w:rsid w:val="007738A2"/>
    <w:rsid w:val="007922DB"/>
    <w:rsid w:val="007D1CFF"/>
    <w:rsid w:val="007D5CF6"/>
    <w:rsid w:val="0086045D"/>
    <w:rsid w:val="00861223"/>
    <w:rsid w:val="008E457D"/>
    <w:rsid w:val="008E6FA8"/>
    <w:rsid w:val="0093104E"/>
    <w:rsid w:val="00956758"/>
    <w:rsid w:val="00964D4B"/>
    <w:rsid w:val="00995A44"/>
    <w:rsid w:val="00997A63"/>
    <w:rsid w:val="009B4190"/>
    <w:rsid w:val="009F6651"/>
    <w:rsid w:val="00A0773D"/>
    <w:rsid w:val="00A077AC"/>
    <w:rsid w:val="00A25851"/>
    <w:rsid w:val="00A2778B"/>
    <w:rsid w:val="00A43680"/>
    <w:rsid w:val="00A70349"/>
    <w:rsid w:val="00A7524D"/>
    <w:rsid w:val="00A846DD"/>
    <w:rsid w:val="00A9561F"/>
    <w:rsid w:val="00AB525C"/>
    <w:rsid w:val="00AC6632"/>
    <w:rsid w:val="00AD29AA"/>
    <w:rsid w:val="00BB17BC"/>
    <w:rsid w:val="00BC12EA"/>
    <w:rsid w:val="00BE437B"/>
    <w:rsid w:val="00BF244E"/>
    <w:rsid w:val="00C0148F"/>
    <w:rsid w:val="00C161F4"/>
    <w:rsid w:val="00C222A2"/>
    <w:rsid w:val="00C2533B"/>
    <w:rsid w:val="00C760D1"/>
    <w:rsid w:val="00CD4554"/>
    <w:rsid w:val="00CD7603"/>
    <w:rsid w:val="00CE7A72"/>
    <w:rsid w:val="00D155BE"/>
    <w:rsid w:val="00D26BE3"/>
    <w:rsid w:val="00D32739"/>
    <w:rsid w:val="00D3554B"/>
    <w:rsid w:val="00D5015A"/>
    <w:rsid w:val="00D54820"/>
    <w:rsid w:val="00D55EA1"/>
    <w:rsid w:val="00D60D81"/>
    <w:rsid w:val="00D86C5D"/>
    <w:rsid w:val="00DA5A4D"/>
    <w:rsid w:val="00DC4206"/>
    <w:rsid w:val="00E427E1"/>
    <w:rsid w:val="00E8125A"/>
    <w:rsid w:val="00E81E57"/>
    <w:rsid w:val="00ED1FA9"/>
    <w:rsid w:val="00EE3B34"/>
    <w:rsid w:val="00F00467"/>
    <w:rsid w:val="00F01986"/>
    <w:rsid w:val="00F1087F"/>
    <w:rsid w:val="00F1513D"/>
    <w:rsid w:val="00F37E34"/>
    <w:rsid w:val="00F509B8"/>
    <w:rsid w:val="00F5151D"/>
    <w:rsid w:val="00F87122"/>
    <w:rsid w:val="00F978C6"/>
    <w:rsid w:val="00FD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140D4"/>
  <w15:chartTrackingRefBased/>
  <w15:docId w15:val="{9A097118-7EA6-4519-BE15-5743EFF2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8A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7D5C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5C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24C"/>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9624C"/>
  </w:style>
  <w:style w:type="paragraph" w:styleId="Footer">
    <w:name w:val="footer"/>
    <w:basedOn w:val="Normal"/>
    <w:link w:val="FooterChar"/>
    <w:uiPriority w:val="99"/>
    <w:unhideWhenUsed/>
    <w:rsid w:val="0009624C"/>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9624C"/>
  </w:style>
  <w:style w:type="paragraph" w:customStyle="1" w:styleId="Default">
    <w:name w:val="Default"/>
    <w:rsid w:val="0009624C"/>
    <w:pPr>
      <w:autoSpaceDE w:val="0"/>
      <w:autoSpaceDN w:val="0"/>
      <w:adjustRightInd w:val="0"/>
      <w:spacing w:after="0" w:line="240" w:lineRule="auto"/>
    </w:pPr>
    <w:rPr>
      <w:rFonts w:ascii="Calibri" w:eastAsia="Times New Roman" w:hAnsi="Calibri" w:cs="Calibri"/>
      <w:color w:val="000000"/>
      <w:sz w:val="24"/>
      <w:szCs w:val="24"/>
    </w:rPr>
  </w:style>
  <w:style w:type="paragraph" w:styleId="Title">
    <w:name w:val="Title"/>
    <w:basedOn w:val="Normal"/>
    <w:next w:val="Normal"/>
    <w:link w:val="TitleChar"/>
    <w:uiPriority w:val="10"/>
    <w:qFormat/>
    <w:rsid w:val="007D5C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CF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D5CF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7D5CF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D5CF6"/>
    <w:rPr>
      <w:color w:val="0563C1" w:themeColor="hyperlink"/>
      <w:u w:val="single"/>
    </w:rPr>
  </w:style>
  <w:style w:type="paragraph" w:styleId="Subtitle">
    <w:name w:val="Subtitle"/>
    <w:basedOn w:val="Normal"/>
    <w:next w:val="Normal"/>
    <w:link w:val="SubtitleChar"/>
    <w:uiPriority w:val="11"/>
    <w:qFormat/>
    <w:rsid w:val="00BE437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E437B"/>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224C44"/>
    <w:rPr>
      <w:sz w:val="16"/>
      <w:szCs w:val="16"/>
    </w:rPr>
  </w:style>
  <w:style w:type="paragraph" w:styleId="CommentText">
    <w:name w:val="annotation text"/>
    <w:basedOn w:val="Normal"/>
    <w:link w:val="CommentTextChar"/>
    <w:uiPriority w:val="99"/>
    <w:semiHidden/>
    <w:unhideWhenUsed/>
    <w:rsid w:val="00224C44"/>
    <w:pPr>
      <w:spacing w:line="240" w:lineRule="auto"/>
    </w:pPr>
    <w:rPr>
      <w:sz w:val="20"/>
      <w:szCs w:val="20"/>
    </w:rPr>
  </w:style>
  <w:style w:type="character" w:customStyle="1" w:styleId="CommentTextChar">
    <w:name w:val="Comment Text Char"/>
    <w:basedOn w:val="DefaultParagraphFont"/>
    <w:link w:val="CommentText"/>
    <w:uiPriority w:val="99"/>
    <w:semiHidden/>
    <w:rsid w:val="00224C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24C44"/>
    <w:rPr>
      <w:b/>
      <w:bCs/>
    </w:rPr>
  </w:style>
  <w:style w:type="character" w:customStyle="1" w:styleId="CommentSubjectChar">
    <w:name w:val="Comment Subject Char"/>
    <w:basedOn w:val="CommentTextChar"/>
    <w:link w:val="CommentSubject"/>
    <w:uiPriority w:val="99"/>
    <w:semiHidden/>
    <w:rsid w:val="00224C4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24C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C44"/>
    <w:rPr>
      <w:rFonts w:ascii="Segoe UI" w:eastAsia="Calibri" w:hAnsi="Segoe UI" w:cs="Segoe UI"/>
      <w:sz w:val="18"/>
      <w:szCs w:val="18"/>
    </w:rPr>
  </w:style>
  <w:style w:type="paragraph" w:styleId="ListParagraph">
    <w:name w:val="List Paragraph"/>
    <w:basedOn w:val="Normal"/>
    <w:uiPriority w:val="34"/>
    <w:qFormat/>
    <w:rsid w:val="00224C44"/>
    <w:pPr>
      <w:ind w:left="720"/>
      <w:contextualSpacing/>
    </w:pPr>
  </w:style>
  <w:style w:type="character" w:customStyle="1" w:styleId="ui-provider">
    <w:name w:val="ui-provider"/>
    <w:basedOn w:val="DefaultParagraphFont"/>
    <w:rsid w:val="00CE7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6489">
      <w:bodyDiv w:val="1"/>
      <w:marLeft w:val="0"/>
      <w:marRight w:val="0"/>
      <w:marTop w:val="0"/>
      <w:marBottom w:val="0"/>
      <w:divBdr>
        <w:top w:val="none" w:sz="0" w:space="0" w:color="auto"/>
        <w:left w:val="none" w:sz="0" w:space="0" w:color="auto"/>
        <w:bottom w:val="none" w:sz="0" w:space="0" w:color="auto"/>
        <w:right w:val="none" w:sz="0" w:space="0" w:color="auto"/>
      </w:divBdr>
    </w:div>
    <w:div w:id="1151945539">
      <w:bodyDiv w:val="1"/>
      <w:marLeft w:val="0"/>
      <w:marRight w:val="0"/>
      <w:marTop w:val="0"/>
      <w:marBottom w:val="0"/>
      <w:divBdr>
        <w:top w:val="none" w:sz="0" w:space="0" w:color="auto"/>
        <w:left w:val="none" w:sz="0" w:space="0" w:color="auto"/>
        <w:bottom w:val="none" w:sz="0" w:space="0" w:color="auto"/>
        <w:right w:val="none" w:sz="0" w:space="0" w:color="auto"/>
      </w:divBdr>
    </w:div>
    <w:div w:id="134101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ongmontcolorado.gov/job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CF61D97E3E0D46963F4CCC52CAC10A" ma:contentTypeVersion="11" ma:contentTypeDescription="Create a new document." ma:contentTypeScope="" ma:versionID="78871cd9e886d81f0182123de7e56943">
  <xsd:schema xmlns:xsd="http://www.w3.org/2001/XMLSchema" xmlns:xs="http://www.w3.org/2001/XMLSchema" xmlns:p="http://schemas.microsoft.com/office/2006/metadata/properties" xmlns:ns3="584cc466-ec42-4de1-a361-2fd20b54460a" xmlns:ns4="375173a3-b948-4720-9b44-abf8aa6921ce" targetNamespace="http://schemas.microsoft.com/office/2006/metadata/properties" ma:root="true" ma:fieldsID="766dfba990cbf36a0463438b8c40f13e" ns3:_="" ns4:_="">
    <xsd:import namespace="584cc466-ec42-4de1-a361-2fd20b54460a"/>
    <xsd:import namespace="375173a3-b948-4720-9b44-abf8aa6921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cc466-ec42-4de1-a361-2fd20b544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5173a3-b948-4720-9b44-abf8aa6921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CA3A36-6127-4EFC-8821-2AC9120FF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cc466-ec42-4de1-a361-2fd20b54460a"/>
    <ds:schemaRef ds:uri="375173a3-b948-4720-9b44-abf8aa692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DE2B6-7EBF-427D-8636-5B01AF35518E}">
  <ds:schemaRefs>
    <ds:schemaRef ds:uri="http://schemas.openxmlformats.org/officeDocument/2006/bibliography"/>
  </ds:schemaRefs>
</ds:datastoreItem>
</file>

<file path=customXml/itemProps3.xml><?xml version="1.0" encoding="utf-8"?>
<ds:datastoreItem xmlns:ds="http://schemas.openxmlformats.org/officeDocument/2006/customXml" ds:itemID="{C1C09B49-849E-4722-AA2B-C466C34943ED}">
  <ds:schemaRefs>
    <ds:schemaRef ds:uri="http://schemas.openxmlformats.org/package/2006/metadata/core-properties"/>
    <ds:schemaRef ds:uri="584cc466-ec42-4de1-a361-2fd20b54460a"/>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375173a3-b948-4720-9b44-abf8aa6921ce"/>
    <ds:schemaRef ds:uri="http://www.w3.org/XML/1998/namespace"/>
    <ds:schemaRef ds:uri="http://purl.org/dc/dcmitype/"/>
  </ds:schemaRefs>
</ds:datastoreItem>
</file>

<file path=customXml/itemProps4.xml><?xml version="1.0" encoding="utf-8"?>
<ds:datastoreItem xmlns:ds="http://schemas.openxmlformats.org/officeDocument/2006/customXml" ds:itemID="{0479E9BB-26F6-4A7B-9396-4EF89CC2F1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1210</Words>
  <Characters>6900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Reitmeier</dc:creator>
  <cp:keywords/>
  <dc:description/>
  <cp:lastModifiedBy>Robert Frick</cp:lastModifiedBy>
  <cp:revision>2</cp:revision>
  <dcterms:created xsi:type="dcterms:W3CDTF">2025-05-13T14:23:00Z</dcterms:created>
  <dcterms:modified xsi:type="dcterms:W3CDTF">2025-05-13T14:23:00Z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0x01010033CF61D97E3E0D46963F4CCC52CAC10A</vt:lpwstr>
  </property>
</Properties>
</file>